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C" w:rsidRPr="007178CC" w:rsidRDefault="007178CC" w:rsidP="007178CC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178CC">
        <w:rPr>
          <w:b/>
          <w:sz w:val="28"/>
          <w:szCs w:val="28"/>
          <w:lang w:val="uk-UA"/>
        </w:rPr>
        <w:t>ГАЛУЗЕВИЙ СТАНДАРТ ВИЩОЇ ОСВІТИ УКРАЇНИ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3B766C" w:rsidRDefault="007178CC" w:rsidP="007178CC">
      <w:pPr>
        <w:rPr>
          <w:b/>
          <w:sz w:val="28"/>
          <w:szCs w:val="28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 xml:space="preserve">ОСВІТНЬО-КВАЛІФІКАЦІЙНА ХАРАКТЕРИСТИКА </w:t>
      </w:r>
    </w:p>
    <w:p w:rsidR="007178CC" w:rsidRPr="007178CC" w:rsidRDefault="007178CC" w:rsidP="007178CC">
      <w:pPr>
        <w:pBdr>
          <w:bottom w:val="single" w:sz="4" w:space="1" w:color="auto"/>
        </w:pBdr>
        <w:ind w:left="1985" w:right="1983"/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МАГІСТРА</w:t>
      </w:r>
    </w:p>
    <w:p w:rsidR="007178CC" w:rsidRPr="003B766C" w:rsidRDefault="007178CC" w:rsidP="007178CC">
      <w:pPr>
        <w:jc w:val="center"/>
        <w:rPr>
          <w:sz w:val="32"/>
          <w:szCs w:val="32"/>
          <w:vertAlign w:val="superscript"/>
          <w:lang w:val="uk-UA"/>
        </w:rPr>
      </w:pPr>
      <w:r w:rsidRPr="003B766C">
        <w:rPr>
          <w:sz w:val="32"/>
          <w:szCs w:val="32"/>
          <w:vertAlign w:val="superscript"/>
          <w:lang w:val="uk-UA"/>
        </w:rPr>
        <w:t>(назва освітньо-кваліфікаційного рівня)</w:t>
      </w:r>
    </w:p>
    <w:p w:rsidR="002D1E68" w:rsidRDefault="002D1E68" w:rsidP="007178CC">
      <w:pPr>
        <w:jc w:val="center"/>
        <w:rPr>
          <w:b/>
          <w:sz w:val="28"/>
          <w:szCs w:val="28"/>
          <w:lang w:val="en-US"/>
        </w:rPr>
      </w:pPr>
    </w:p>
    <w:p w:rsidR="001E20A1" w:rsidRPr="001E20A1" w:rsidRDefault="001E20A1" w:rsidP="007178CC">
      <w:pPr>
        <w:jc w:val="center"/>
        <w:rPr>
          <w:sz w:val="28"/>
          <w:szCs w:val="28"/>
          <w:lang w:val="uk-UA"/>
        </w:rPr>
      </w:pPr>
      <w:r w:rsidRPr="001E20A1">
        <w:rPr>
          <w:sz w:val="28"/>
          <w:szCs w:val="28"/>
          <w:lang w:val="uk-UA"/>
        </w:rPr>
        <w:t>(нормативна частина)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Галузь знань</w:t>
      </w:r>
    </w:p>
    <w:p w:rsidR="007178CC" w:rsidRPr="007178CC" w:rsidRDefault="007178CC" w:rsidP="007178CC">
      <w:pPr>
        <w:pBdr>
          <w:bottom w:val="single" w:sz="4" w:space="1" w:color="auto"/>
          <w:between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0510 – Метрологія, вимірювальна техніка та</w:t>
      </w:r>
    </w:p>
    <w:p w:rsidR="007178CC" w:rsidRPr="007178CC" w:rsidRDefault="007178CC" w:rsidP="007178CC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інформаційно-вимірювальні технології</w:t>
      </w:r>
    </w:p>
    <w:p w:rsidR="007178CC" w:rsidRPr="003B766C" w:rsidRDefault="007178CC" w:rsidP="007178CC">
      <w:pPr>
        <w:jc w:val="center"/>
        <w:rPr>
          <w:sz w:val="32"/>
          <w:szCs w:val="32"/>
          <w:vertAlign w:val="superscript"/>
          <w:lang w:val="uk-UA"/>
        </w:rPr>
      </w:pPr>
      <w:r w:rsidRPr="003B766C">
        <w:rPr>
          <w:sz w:val="32"/>
          <w:szCs w:val="32"/>
          <w:vertAlign w:val="superscript"/>
          <w:lang w:val="uk-UA"/>
        </w:rPr>
        <w:t>(шифр і назва)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Напрям підготовки</w:t>
      </w:r>
    </w:p>
    <w:p w:rsidR="007178CC" w:rsidRPr="007178CC" w:rsidRDefault="007178CC" w:rsidP="007178CC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178CC">
        <w:rPr>
          <w:b/>
          <w:sz w:val="28"/>
          <w:szCs w:val="28"/>
          <w:lang w:val="uk-UA"/>
        </w:rPr>
        <w:t>051003 - Приладобудування</w:t>
      </w:r>
    </w:p>
    <w:p w:rsidR="007178CC" w:rsidRPr="003B766C" w:rsidRDefault="007178CC" w:rsidP="007178CC">
      <w:pPr>
        <w:jc w:val="center"/>
        <w:rPr>
          <w:sz w:val="32"/>
          <w:szCs w:val="32"/>
          <w:vertAlign w:val="superscript"/>
          <w:lang w:val="uk-UA"/>
        </w:rPr>
      </w:pPr>
      <w:r w:rsidRPr="003B766C">
        <w:rPr>
          <w:sz w:val="32"/>
          <w:szCs w:val="32"/>
          <w:vertAlign w:val="superscript"/>
          <w:lang w:val="uk-UA"/>
        </w:rPr>
        <w:t>(шифр і назва за Переліком-2006)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Спеціальність</w:t>
      </w:r>
    </w:p>
    <w:p w:rsidR="007178CC" w:rsidRPr="007178CC" w:rsidRDefault="007178CC" w:rsidP="007178CC">
      <w:pPr>
        <w:pBdr>
          <w:bottom w:val="single" w:sz="4" w:space="1" w:color="auto"/>
        </w:pBdr>
        <w:ind w:left="567"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7178CC">
        <w:rPr>
          <w:b/>
          <w:sz w:val="28"/>
          <w:szCs w:val="28"/>
          <w:lang w:val="uk-UA"/>
        </w:rPr>
        <w:t>05100304 – Прилади і системи екологічного моніторингу</w:t>
      </w:r>
    </w:p>
    <w:p w:rsidR="007178CC" w:rsidRPr="003B766C" w:rsidRDefault="007178CC" w:rsidP="007178CC">
      <w:pPr>
        <w:jc w:val="center"/>
        <w:rPr>
          <w:sz w:val="32"/>
          <w:szCs w:val="32"/>
          <w:vertAlign w:val="superscript"/>
          <w:lang w:val="uk-UA"/>
        </w:rPr>
      </w:pPr>
      <w:r w:rsidRPr="003B766C">
        <w:rPr>
          <w:sz w:val="32"/>
          <w:szCs w:val="32"/>
          <w:vertAlign w:val="superscript"/>
          <w:lang w:val="uk-UA"/>
        </w:rPr>
        <w:t>(шифр і назва за Переліком-2010)</w:t>
      </w:r>
    </w:p>
    <w:p w:rsid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3B766C" w:rsidRPr="00CD635E" w:rsidRDefault="003B766C" w:rsidP="003B766C">
      <w:pPr>
        <w:jc w:val="center"/>
        <w:rPr>
          <w:b/>
          <w:sz w:val="32"/>
          <w:szCs w:val="32"/>
          <w:lang w:val="uk-UA"/>
        </w:rPr>
      </w:pPr>
      <w:r w:rsidRPr="00CD635E">
        <w:rPr>
          <w:b/>
          <w:sz w:val="32"/>
          <w:szCs w:val="32"/>
          <w:lang w:val="uk-UA"/>
        </w:rPr>
        <w:t>Кваліфікація</w:t>
      </w:r>
    </w:p>
    <w:p w:rsidR="003B766C" w:rsidRPr="007178CC" w:rsidRDefault="003B766C" w:rsidP="003B766C">
      <w:pPr>
        <w:pBdr>
          <w:bottom w:val="single" w:sz="4" w:space="1" w:color="auto"/>
        </w:pBdr>
        <w:ind w:left="567"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214</w:t>
      </w:r>
      <w:r w:rsidR="00646AD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.2 – Інженер-</w:t>
      </w:r>
      <w:r w:rsidR="00646AD9">
        <w:rPr>
          <w:b/>
          <w:sz w:val="28"/>
          <w:szCs w:val="28"/>
          <w:lang w:val="uk-UA"/>
        </w:rPr>
        <w:t>дослідник</w:t>
      </w:r>
    </w:p>
    <w:p w:rsidR="003B766C" w:rsidRPr="00CD635E" w:rsidRDefault="003B766C" w:rsidP="003B766C">
      <w:pPr>
        <w:jc w:val="center"/>
        <w:rPr>
          <w:sz w:val="32"/>
          <w:szCs w:val="32"/>
          <w:vertAlign w:val="superscript"/>
          <w:lang w:val="uk-UA"/>
        </w:rPr>
      </w:pPr>
      <w:r w:rsidRPr="00CD635E">
        <w:rPr>
          <w:sz w:val="32"/>
          <w:szCs w:val="32"/>
          <w:vertAlign w:val="superscript"/>
          <w:lang w:val="uk-UA"/>
        </w:rPr>
        <w:t>(</w:t>
      </w:r>
      <w:r>
        <w:rPr>
          <w:sz w:val="32"/>
          <w:szCs w:val="32"/>
          <w:vertAlign w:val="superscript"/>
          <w:lang w:val="uk-UA"/>
        </w:rPr>
        <w:t>шифр</w:t>
      </w:r>
      <w:r w:rsidRPr="00CD635E">
        <w:rPr>
          <w:sz w:val="32"/>
          <w:szCs w:val="32"/>
          <w:vertAlign w:val="superscript"/>
          <w:lang w:val="uk-UA"/>
        </w:rPr>
        <w:t xml:space="preserve"> і назва)</w:t>
      </w:r>
    </w:p>
    <w:p w:rsidR="003B766C" w:rsidRPr="007178CC" w:rsidRDefault="003B766C" w:rsidP="007178CC">
      <w:pPr>
        <w:jc w:val="center"/>
        <w:rPr>
          <w:b/>
          <w:sz w:val="28"/>
          <w:szCs w:val="28"/>
          <w:lang w:val="uk-UA"/>
        </w:rPr>
      </w:pPr>
    </w:p>
    <w:p w:rsid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C6481" w:rsidRDefault="007C6481" w:rsidP="007178CC">
      <w:pPr>
        <w:jc w:val="center"/>
        <w:rPr>
          <w:b/>
          <w:sz w:val="28"/>
          <w:szCs w:val="28"/>
          <w:lang w:val="uk-UA"/>
        </w:rPr>
      </w:pPr>
    </w:p>
    <w:p w:rsidR="007C6481" w:rsidRPr="007178CC" w:rsidRDefault="007C6481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i/>
          <w:sz w:val="28"/>
          <w:szCs w:val="28"/>
          <w:lang w:val="uk-UA"/>
        </w:rPr>
      </w:pPr>
      <w:r w:rsidRPr="007178CC">
        <w:rPr>
          <w:b/>
          <w:i/>
          <w:sz w:val="28"/>
          <w:szCs w:val="28"/>
          <w:lang w:val="uk-UA"/>
        </w:rPr>
        <w:t>Видання офіційне</w:t>
      </w:r>
    </w:p>
    <w:p w:rsidR="007178CC" w:rsidRDefault="007178CC" w:rsidP="007178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178CC" w:rsidP="007178CC">
      <w:pPr>
        <w:jc w:val="center"/>
        <w:rPr>
          <w:b/>
          <w:sz w:val="28"/>
          <w:szCs w:val="28"/>
          <w:lang w:val="uk-UA"/>
        </w:rPr>
      </w:pPr>
    </w:p>
    <w:p w:rsidR="007178CC" w:rsidRPr="007178CC" w:rsidRDefault="007C6481" w:rsidP="007178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 – 2013</w:t>
      </w:r>
    </w:p>
    <w:p w:rsidR="000D329B" w:rsidRPr="007178CC" w:rsidRDefault="007178CC" w:rsidP="000D329B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br w:type="page"/>
      </w:r>
      <w:r w:rsidR="000D329B" w:rsidRPr="007178CC">
        <w:rPr>
          <w:b/>
          <w:sz w:val="28"/>
          <w:szCs w:val="28"/>
          <w:lang w:val="uk-UA"/>
        </w:rPr>
        <w:lastRenderedPageBreak/>
        <w:t>ГАЛУЗЕВИЙ СТАНДАРТ ВИЩОЇ ОСВІТИ УКРАЇНИ</w:t>
      </w:r>
    </w:p>
    <w:p w:rsidR="000D329B" w:rsidRPr="007178CC" w:rsidRDefault="00476830" w:rsidP="000D329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-894080</wp:posOffset>
            </wp:positionV>
            <wp:extent cx="7486650" cy="10363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EC9" w:rsidRDefault="00022EC9" w:rsidP="00022EC9"/>
    <w:tbl>
      <w:tblPr>
        <w:tblW w:w="9684" w:type="dxa"/>
        <w:tblLayout w:type="fixed"/>
        <w:tblLook w:val="04A0"/>
      </w:tblPr>
      <w:tblGrid>
        <w:gridCol w:w="4928"/>
        <w:gridCol w:w="4756"/>
      </w:tblGrid>
      <w:tr w:rsidR="002B15C8" w:rsidRPr="006822CB" w:rsidTr="00D05B0D">
        <w:trPr>
          <w:trHeight w:val="1056"/>
        </w:trPr>
        <w:tc>
          <w:tcPr>
            <w:tcW w:w="4928" w:type="dxa"/>
          </w:tcPr>
          <w:p w:rsidR="002B15C8" w:rsidRPr="005E52D6" w:rsidRDefault="002B15C8" w:rsidP="00D05B0D">
            <w:pPr>
              <w:ind w:right="600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2B15C8" w:rsidRPr="005E52D6" w:rsidRDefault="002B15C8" w:rsidP="00D05B0D">
            <w:pPr>
              <w:ind w:right="600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b/>
                <w:sz w:val="28"/>
                <w:szCs w:val="28"/>
                <w:lang w:val="uk-UA"/>
              </w:rPr>
              <w:t>Перший заступник міністра</w:t>
            </w:r>
          </w:p>
          <w:p w:rsidR="002B15C8" w:rsidRDefault="002B15C8" w:rsidP="00D05B0D">
            <w:pPr>
              <w:ind w:right="600"/>
              <w:rPr>
                <w:b/>
                <w:sz w:val="28"/>
                <w:szCs w:val="28"/>
                <w:lang w:val="en-US"/>
              </w:rPr>
            </w:pPr>
            <w:r w:rsidRPr="005E52D6">
              <w:rPr>
                <w:b/>
                <w:sz w:val="28"/>
                <w:szCs w:val="28"/>
                <w:lang w:val="uk-UA"/>
              </w:rPr>
              <w:t>освіти і науки України</w:t>
            </w:r>
          </w:p>
          <w:p w:rsidR="002B15C8" w:rsidRPr="002B15C8" w:rsidRDefault="002B15C8" w:rsidP="00D05B0D">
            <w:pPr>
              <w:ind w:right="600"/>
              <w:rPr>
                <w:b/>
                <w:sz w:val="28"/>
                <w:szCs w:val="28"/>
                <w:lang w:val="en-US"/>
              </w:rPr>
            </w:pPr>
          </w:p>
          <w:p w:rsidR="002B15C8" w:rsidRPr="007C1EBF" w:rsidRDefault="002B15C8" w:rsidP="00D05B0D">
            <w:pPr>
              <w:tabs>
                <w:tab w:val="left" w:pos="3969"/>
              </w:tabs>
              <w:ind w:right="600"/>
              <w:rPr>
                <w:sz w:val="28"/>
                <w:szCs w:val="28"/>
                <w:lang w:val="en-US"/>
              </w:rPr>
            </w:pPr>
            <w:r w:rsidRPr="005E52D6">
              <w:rPr>
                <w:sz w:val="28"/>
                <w:szCs w:val="28"/>
                <w:lang w:val="uk-UA"/>
              </w:rPr>
              <w:t xml:space="preserve">______________ </w:t>
            </w:r>
            <w:r>
              <w:rPr>
                <w:sz w:val="28"/>
                <w:szCs w:val="28"/>
                <w:lang w:val="en-US"/>
              </w:rPr>
              <w:t>/</w:t>
            </w:r>
            <w:r w:rsidR="00336C6C">
              <w:rPr>
                <w:sz w:val="28"/>
                <w:szCs w:val="28"/>
                <w:u w:val="single"/>
                <w:lang w:val="uk-UA"/>
              </w:rPr>
              <w:t xml:space="preserve">Є.М. </w:t>
            </w:r>
            <w:proofErr w:type="spellStart"/>
            <w:r w:rsidR="00336C6C">
              <w:rPr>
                <w:sz w:val="28"/>
                <w:szCs w:val="28"/>
                <w:u w:val="single"/>
                <w:lang w:val="uk-UA"/>
              </w:rPr>
              <w:t>Суліма</w:t>
            </w:r>
            <w:proofErr w:type="spellEnd"/>
            <w:r w:rsidRPr="007C1EBF">
              <w:rPr>
                <w:sz w:val="28"/>
                <w:szCs w:val="28"/>
                <w:lang w:val="en-US"/>
              </w:rPr>
              <w:t>/</w:t>
            </w:r>
          </w:p>
          <w:p w:rsidR="002B15C8" w:rsidRPr="005E52D6" w:rsidRDefault="002B15C8" w:rsidP="00D05B0D">
            <w:pPr>
              <w:ind w:right="600"/>
              <w:rPr>
                <w:sz w:val="28"/>
                <w:szCs w:val="28"/>
                <w:lang w:val="uk-UA"/>
              </w:rPr>
            </w:pPr>
            <w:r w:rsidRPr="005E52D6">
              <w:rPr>
                <w:sz w:val="28"/>
                <w:szCs w:val="28"/>
                <w:lang w:val="uk-UA"/>
              </w:rPr>
              <w:t>"___"___________ 20__ р.</w:t>
            </w:r>
          </w:p>
          <w:p w:rsidR="002B15C8" w:rsidRPr="005E52D6" w:rsidRDefault="002B15C8" w:rsidP="00D05B0D">
            <w:pPr>
              <w:ind w:right="600"/>
              <w:rPr>
                <w:sz w:val="28"/>
                <w:szCs w:val="28"/>
                <w:lang w:val="uk-UA"/>
              </w:rPr>
            </w:pPr>
            <w:r w:rsidRPr="005E52D6">
              <w:rPr>
                <w:sz w:val="28"/>
                <w:szCs w:val="28"/>
                <w:lang w:val="uk-UA"/>
              </w:rPr>
              <w:tab/>
            </w: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756" w:type="dxa"/>
          </w:tcPr>
          <w:p w:rsidR="002B15C8" w:rsidRPr="005E52D6" w:rsidRDefault="002B15C8" w:rsidP="00D05B0D">
            <w:pPr>
              <w:ind w:left="318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2B15C8" w:rsidRPr="005E52D6" w:rsidRDefault="002B15C8" w:rsidP="00D05B0D">
            <w:pPr>
              <w:ind w:left="318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b/>
                <w:sz w:val="28"/>
                <w:szCs w:val="28"/>
                <w:lang w:val="uk-UA"/>
              </w:rPr>
              <w:t>Заступник міністра соціальної політики України – керівник апарату</w:t>
            </w:r>
          </w:p>
          <w:p w:rsidR="002B15C8" w:rsidRPr="007C1EBF" w:rsidRDefault="002B15C8" w:rsidP="00D05B0D">
            <w:pPr>
              <w:tabs>
                <w:tab w:val="left" w:pos="3969"/>
              </w:tabs>
              <w:ind w:left="318"/>
              <w:rPr>
                <w:sz w:val="28"/>
                <w:szCs w:val="28"/>
                <w:lang w:val="en-US"/>
              </w:rPr>
            </w:pPr>
            <w:r w:rsidRPr="005E52D6">
              <w:rPr>
                <w:sz w:val="28"/>
                <w:szCs w:val="28"/>
                <w:lang w:val="uk-UA"/>
              </w:rPr>
              <w:t xml:space="preserve">_____________ </w:t>
            </w:r>
            <w:r>
              <w:rPr>
                <w:sz w:val="28"/>
                <w:szCs w:val="28"/>
                <w:lang w:val="en-US"/>
              </w:rPr>
              <w:t>/</w:t>
            </w:r>
            <w:r w:rsidR="00294E9A" w:rsidRPr="005E52D6">
              <w:rPr>
                <w:sz w:val="28"/>
                <w:szCs w:val="28"/>
                <w:u w:val="single"/>
                <w:lang w:val="uk-UA"/>
              </w:rPr>
              <w:t xml:space="preserve"> В.М.Коломієць</w:t>
            </w:r>
            <w:r w:rsidR="00294E9A" w:rsidRPr="007C1EBF">
              <w:rPr>
                <w:sz w:val="28"/>
                <w:szCs w:val="28"/>
                <w:lang w:val="en-US"/>
              </w:rPr>
              <w:t xml:space="preserve"> </w:t>
            </w:r>
            <w:r w:rsidRPr="007C1EBF">
              <w:rPr>
                <w:sz w:val="28"/>
                <w:szCs w:val="28"/>
                <w:lang w:val="en-US"/>
              </w:rPr>
              <w:t>/</w:t>
            </w:r>
          </w:p>
          <w:p w:rsidR="002B15C8" w:rsidRPr="005E52D6" w:rsidRDefault="002B15C8" w:rsidP="00D05B0D">
            <w:pPr>
              <w:ind w:left="318"/>
              <w:rPr>
                <w:sz w:val="28"/>
                <w:szCs w:val="28"/>
                <w:lang w:val="uk-UA"/>
              </w:rPr>
            </w:pPr>
            <w:r w:rsidRPr="005E52D6">
              <w:rPr>
                <w:sz w:val="28"/>
                <w:szCs w:val="28"/>
                <w:lang w:val="uk-UA"/>
              </w:rPr>
              <w:t>"___"___________ 20__ р.</w:t>
            </w:r>
          </w:p>
          <w:p w:rsidR="002B15C8" w:rsidRPr="005E52D6" w:rsidRDefault="002B15C8" w:rsidP="00D05B0D">
            <w:pPr>
              <w:tabs>
                <w:tab w:val="left" w:pos="1276"/>
              </w:tabs>
              <w:ind w:left="318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sz w:val="28"/>
                <w:szCs w:val="28"/>
                <w:lang w:val="uk-UA"/>
              </w:rPr>
              <w:tab/>
            </w: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</w:tr>
    </w:tbl>
    <w:p w:rsidR="00022EC9" w:rsidRPr="006822CB" w:rsidRDefault="00022EC9" w:rsidP="00022EC9">
      <w:pPr>
        <w:jc w:val="center"/>
        <w:rPr>
          <w:b/>
          <w:sz w:val="28"/>
          <w:lang w:val="uk-UA"/>
        </w:rPr>
      </w:pPr>
    </w:p>
    <w:p w:rsidR="00022EC9" w:rsidRPr="006822CB" w:rsidRDefault="00022EC9" w:rsidP="00022EC9">
      <w:pPr>
        <w:jc w:val="center"/>
        <w:rPr>
          <w:b/>
          <w:sz w:val="28"/>
          <w:lang w:val="uk-UA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 xml:space="preserve">ОСВІТНЬО-КВАЛІФІКАЦІЙНА ХАРАКТЕРИСТИКА </w:t>
      </w:r>
    </w:p>
    <w:p w:rsidR="00924F36" w:rsidRPr="007178CC" w:rsidRDefault="00924F36" w:rsidP="00924F36">
      <w:pPr>
        <w:pBdr>
          <w:bottom w:val="single" w:sz="4" w:space="1" w:color="auto"/>
        </w:pBdr>
        <w:ind w:left="1985" w:right="1983"/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МАГІСТРА</w:t>
      </w:r>
    </w:p>
    <w:p w:rsidR="00924F36" w:rsidRPr="00420DCD" w:rsidRDefault="00924F36" w:rsidP="00924F36">
      <w:pPr>
        <w:jc w:val="center"/>
        <w:rPr>
          <w:sz w:val="32"/>
          <w:szCs w:val="32"/>
          <w:vertAlign w:val="superscript"/>
          <w:lang w:val="uk-UA"/>
        </w:rPr>
      </w:pPr>
      <w:r w:rsidRPr="00420DCD">
        <w:rPr>
          <w:sz w:val="32"/>
          <w:szCs w:val="32"/>
          <w:vertAlign w:val="superscript"/>
          <w:lang w:val="uk-UA"/>
        </w:rPr>
        <w:t>(назва освітньо-кваліфікаційного рівня)</w:t>
      </w: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Галузь знань</w:t>
      </w:r>
    </w:p>
    <w:p w:rsidR="00924F36" w:rsidRPr="007178CC" w:rsidRDefault="00924F36" w:rsidP="00924F36">
      <w:pPr>
        <w:pBdr>
          <w:bottom w:val="single" w:sz="4" w:space="1" w:color="auto"/>
          <w:between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0510 – Метрологія, вимірювальна техніка та</w:t>
      </w:r>
    </w:p>
    <w:p w:rsidR="00924F36" w:rsidRPr="007178CC" w:rsidRDefault="00924F36" w:rsidP="00924F36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 w:rsidRPr="007178CC">
        <w:rPr>
          <w:b/>
          <w:sz w:val="28"/>
          <w:szCs w:val="28"/>
          <w:lang w:val="uk-UA"/>
        </w:rPr>
        <w:t>інформаційно-вимірювальні технології</w:t>
      </w:r>
    </w:p>
    <w:p w:rsidR="00924F36" w:rsidRPr="00420DCD" w:rsidRDefault="00924F36" w:rsidP="00924F36">
      <w:pPr>
        <w:jc w:val="center"/>
        <w:rPr>
          <w:sz w:val="32"/>
          <w:szCs w:val="32"/>
          <w:vertAlign w:val="superscript"/>
          <w:lang w:val="uk-UA"/>
        </w:rPr>
      </w:pPr>
      <w:r w:rsidRPr="00420DCD">
        <w:rPr>
          <w:sz w:val="32"/>
          <w:szCs w:val="32"/>
          <w:vertAlign w:val="superscript"/>
          <w:lang w:val="uk-UA"/>
        </w:rPr>
        <w:t>(шифр і назва)</w:t>
      </w: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Напрям підготовки</w:t>
      </w:r>
    </w:p>
    <w:p w:rsidR="00924F36" w:rsidRPr="007178CC" w:rsidRDefault="00924F36" w:rsidP="00924F36">
      <w:pPr>
        <w:pBdr>
          <w:bottom w:val="single" w:sz="4" w:space="1" w:color="auto"/>
        </w:pBdr>
        <w:ind w:left="993" w:right="99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178CC">
        <w:rPr>
          <w:b/>
          <w:sz w:val="28"/>
          <w:szCs w:val="28"/>
          <w:lang w:val="uk-UA"/>
        </w:rPr>
        <w:t>051003 - Приладобудування</w:t>
      </w:r>
    </w:p>
    <w:p w:rsidR="00924F36" w:rsidRPr="00420DCD" w:rsidRDefault="00924F36" w:rsidP="00924F36">
      <w:pPr>
        <w:jc w:val="center"/>
        <w:rPr>
          <w:sz w:val="32"/>
          <w:szCs w:val="32"/>
          <w:vertAlign w:val="superscript"/>
          <w:lang w:val="uk-UA"/>
        </w:rPr>
      </w:pPr>
      <w:r w:rsidRPr="00420DCD">
        <w:rPr>
          <w:sz w:val="32"/>
          <w:szCs w:val="32"/>
          <w:vertAlign w:val="superscript"/>
          <w:lang w:val="uk-UA"/>
        </w:rPr>
        <w:t>(шифр і назва за Переліком-2006)</w:t>
      </w: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924F36" w:rsidRPr="007178CC" w:rsidRDefault="00924F36" w:rsidP="00924F36">
      <w:pPr>
        <w:jc w:val="center"/>
        <w:rPr>
          <w:b/>
          <w:sz w:val="36"/>
          <w:szCs w:val="36"/>
          <w:lang w:val="uk-UA"/>
        </w:rPr>
      </w:pPr>
      <w:r w:rsidRPr="007178CC">
        <w:rPr>
          <w:b/>
          <w:sz w:val="36"/>
          <w:szCs w:val="36"/>
          <w:lang w:val="uk-UA"/>
        </w:rPr>
        <w:t>Спеціальність</w:t>
      </w:r>
    </w:p>
    <w:p w:rsidR="00924F36" w:rsidRPr="007178CC" w:rsidRDefault="00924F36" w:rsidP="00924F36">
      <w:pPr>
        <w:pBdr>
          <w:bottom w:val="single" w:sz="4" w:space="1" w:color="auto"/>
        </w:pBdr>
        <w:ind w:left="567"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7178CC">
        <w:rPr>
          <w:b/>
          <w:sz w:val="28"/>
          <w:szCs w:val="28"/>
          <w:lang w:val="uk-UA"/>
        </w:rPr>
        <w:t>05100304 – Прилади і системи екологічного моніторингу</w:t>
      </w:r>
    </w:p>
    <w:p w:rsidR="00924F36" w:rsidRPr="00420DCD" w:rsidRDefault="00924F36" w:rsidP="00924F36">
      <w:pPr>
        <w:jc w:val="center"/>
        <w:rPr>
          <w:sz w:val="32"/>
          <w:szCs w:val="32"/>
          <w:vertAlign w:val="superscript"/>
          <w:lang w:val="uk-UA"/>
        </w:rPr>
      </w:pPr>
      <w:r w:rsidRPr="00420DCD">
        <w:rPr>
          <w:sz w:val="32"/>
          <w:szCs w:val="32"/>
          <w:vertAlign w:val="superscript"/>
          <w:lang w:val="uk-UA"/>
        </w:rPr>
        <w:t>(шифр і назва за Переліком-2010)</w:t>
      </w:r>
    </w:p>
    <w:p w:rsidR="00924F36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420DCD" w:rsidRPr="00CD635E" w:rsidRDefault="00420DCD" w:rsidP="00420DCD">
      <w:pPr>
        <w:jc w:val="center"/>
        <w:rPr>
          <w:b/>
          <w:sz w:val="32"/>
          <w:szCs w:val="32"/>
          <w:lang w:val="uk-UA"/>
        </w:rPr>
      </w:pPr>
      <w:r w:rsidRPr="00CD635E">
        <w:rPr>
          <w:b/>
          <w:sz w:val="32"/>
          <w:szCs w:val="32"/>
          <w:lang w:val="uk-UA"/>
        </w:rPr>
        <w:t>Кваліфікація</w:t>
      </w:r>
    </w:p>
    <w:p w:rsidR="00420DCD" w:rsidRPr="007178CC" w:rsidRDefault="00420DCD" w:rsidP="00420DCD">
      <w:pPr>
        <w:pBdr>
          <w:bottom w:val="single" w:sz="4" w:space="1" w:color="auto"/>
        </w:pBdr>
        <w:ind w:left="567"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214</w:t>
      </w:r>
      <w:r w:rsidR="00646AD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.2 – Інженер-</w:t>
      </w:r>
      <w:r w:rsidR="00646AD9">
        <w:rPr>
          <w:b/>
          <w:sz w:val="28"/>
          <w:szCs w:val="28"/>
          <w:lang w:val="uk-UA"/>
        </w:rPr>
        <w:t>дослідник</w:t>
      </w:r>
    </w:p>
    <w:p w:rsidR="00420DCD" w:rsidRPr="00CD635E" w:rsidRDefault="00420DCD" w:rsidP="00420DCD">
      <w:pPr>
        <w:jc w:val="center"/>
        <w:rPr>
          <w:sz w:val="32"/>
          <w:szCs w:val="32"/>
          <w:vertAlign w:val="superscript"/>
          <w:lang w:val="uk-UA"/>
        </w:rPr>
      </w:pPr>
      <w:r w:rsidRPr="00CD635E">
        <w:rPr>
          <w:sz w:val="32"/>
          <w:szCs w:val="32"/>
          <w:vertAlign w:val="superscript"/>
          <w:lang w:val="uk-UA"/>
        </w:rPr>
        <w:t>(</w:t>
      </w:r>
      <w:r>
        <w:rPr>
          <w:sz w:val="32"/>
          <w:szCs w:val="32"/>
          <w:vertAlign w:val="superscript"/>
          <w:lang w:val="uk-UA"/>
        </w:rPr>
        <w:t>шифр</w:t>
      </w:r>
      <w:r w:rsidRPr="00CD635E">
        <w:rPr>
          <w:sz w:val="32"/>
          <w:szCs w:val="32"/>
          <w:vertAlign w:val="superscript"/>
          <w:lang w:val="uk-UA"/>
        </w:rPr>
        <w:t xml:space="preserve"> і назва)</w:t>
      </w:r>
    </w:p>
    <w:p w:rsidR="00420DCD" w:rsidRDefault="00420DCD" w:rsidP="00924F36">
      <w:pPr>
        <w:jc w:val="center"/>
        <w:rPr>
          <w:b/>
          <w:sz w:val="28"/>
          <w:szCs w:val="28"/>
          <w:lang w:val="uk-UA"/>
        </w:rPr>
      </w:pPr>
    </w:p>
    <w:p w:rsidR="00420DCD" w:rsidRPr="007178CC" w:rsidRDefault="00420DCD" w:rsidP="00924F36">
      <w:pPr>
        <w:jc w:val="center"/>
        <w:rPr>
          <w:b/>
          <w:sz w:val="28"/>
          <w:szCs w:val="28"/>
          <w:lang w:val="uk-UA"/>
        </w:rPr>
      </w:pPr>
    </w:p>
    <w:p w:rsidR="00924F36" w:rsidRPr="007178CC" w:rsidRDefault="00924F36" w:rsidP="00924F36">
      <w:pPr>
        <w:jc w:val="center"/>
        <w:rPr>
          <w:b/>
          <w:i/>
          <w:sz w:val="28"/>
          <w:szCs w:val="28"/>
          <w:lang w:val="uk-UA"/>
        </w:rPr>
      </w:pPr>
      <w:r w:rsidRPr="007178CC">
        <w:rPr>
          <w:b/>
          <w:i/>
          <w:sz w:val="28"/>
          <w:szCs w:val="28"/>
          <w:lang w:val="uk-UA"/>
        </w:rPr>
        <w:t>Видання офіційне</w:t>
      </w:r>
    </w:p>
    <w:p w:rsidR="00924F36" w:rsidRDefault="00924F36" w:rsidP="00924F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24F36" w:rsidRDefault="00924F36" w:rsidP="00924F36">
      <w:pPr>
        <w:jc w:val="center"/>
        <w:rPr>
          <w:b/>
          <w:sz w:val="28"/>
          <w:szCs w:val="28"/>
          <w:lang w:val="en-US"/>
        </w:rPr>
      </w:pPr>
    </w:p>
    <w:p w:rsidR="00336C6C" w:rsidRDefault="00336C6C" w:rsidP="00924F36">
      <w:pPr>
        <w:jc w:val="center"/>
        <w:rPr>
          <w:b/>
          <w:sz w:val="28"/>
          <w:szCs w:val="28"/>
          <w:lang w:val="en-US"/>
        </w:rPr>
      </w:pPr>
    </w:p>
    <w:p w:rsidR="00336C6C" w:rsidRDefault="00336C6C" w:rsidP="00924F36">
      <w:pPr>
        <w:jc w:val="center"/>
        <w:rPr>
          <w:b/>
          <w:sz w:val="28"/>
          <w:szCs w:val="28"/>
          <w:lang w:val="en-US"/>
        </w:rPr>
      </w:pPr>
    </w:p>
    <w:p w:rsidR="00336C6C" w:rsidRPr="00336C6C" w:rsidRDefault="00336C6C" w:rsidP="00924F36">
      <w:pPr>
        <w:jc w:val="center"/>
        <w:rPr>
          <w:b/>
          <w:sz w:val="28"/>
          <w:szCs w:val="28"/>
          <w:lang w:val="en-US"/>
        </w:rPr>
      </w:pPr>
    </w:p>
    <w:p w:rsidR="00924F36" w:rsidRPr="007178CC" w:rsidRDefault="00924F36" w:rsidP="00924F36">
      <w:pPr>
        <w:jc w:val="center"/>
        <w:rPr>
          <w:b/>
          <w:sz w:val="28"/>
          <w:szCs w:val="28"/>
          <w:lang w:val="uk-UA"/>
        </w:rPr>
      </w:pPr>
    </w:p>
    <w:p w:rsidR="005C6584" w:rsidRPr="00B910F9" w:rsidRDefault="00420DCD" w:rsidP="002B15C8">
      <w:pPr>
        <w:jc w:val="center"/>
        <w:rPr>
          <w:b/>
          <w:kern w:val="16"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Київ – 2013</w:t>
      </w:r>
      <w:r w:rsidR="007178CC" w:rsidRPr="003C243B">
        <w:rPr>
          <w:b/>
          <w:sz w:val="28"/>
          <w:szCs w:val="28"/>
        </w:rPr>
        <w:br w:type="page"/>
      </w:r>
      <w:r w:rsidR="005C6584" w:rsidRPr="00B910F9">
        <w:rPr>
          <w:b/>
          <w:kern w:val="16"/>
          <w:sz w:val="32"/>
          <w:szCs w:val="32"/>
          <w:lang w:val="uk-UA"/>
        </w:rPr>
        <w:lastRenderedPageBreak/>
        <w:t>ПЕРЕДМОВА</w:t>
      </w: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РОЗРОБЛЕНО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робочою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групою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Міністерства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освіти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науки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України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5C6584" w:rsidRPr="00B910F9" w:rsidRDefault="005C6584" w:rsidP="00750F7E">
      <w:pPr>
        <w:spacing w:line="276" w:lineRule="auto"/>
        <w:ind w:left="567" w:hanging="141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ВНЕСЕНО</w:t>
      </w:r>
    </w:p>
    <w:p w:rsidR="005C6584" w:rsidRPr="00B910F9" w:rsidRDefault="005C6584" w:rsidP="002E2A61">
      <w:pPr>
        <w:spacing w:line="276" w:lineRule="auto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Національним</w:t>
      </w:r>
      <w:r w:rsidR="00BF259B" w:rsidRPr="00B910F9">
        <w:rPr>
          <w:sz w:val="28"/>
          <w:szCs w:val="28"/>
          <w:lang w:val="uk-UA"/>
        </w:rPr>
        <w:t xml:space="preserve"> </w:t>
      </w:r>
      <w:r w:rsidR="001824EA" w:rsidRPr="00B910F9">
        <w:rPr>
          <w:sz w:val="28"/>
          <w:szCs w:val="28"/>
          <w:lang w:val="uk-UA"/>
        </w:rPr>
        <w:t>т</w:t>
      </w:r>
      <w:r w:rsidRPr="00B910F9">
        <w:rPr>
          <w:sz w:val="28"/>
          <w:szCs w:val="28"/>
          <w:lang w:val="uk-UA"/>
        </w:rPr>
        <w:t>ехнічним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університетом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України</w:t>
      </w:r>
      <w:r w:rsidR="00BF259B" w:rsidRPr="00B910F9">
        <w:rPr>
          <w:sz w:val="28"/>
          <w:szCs w:val="28"/>
          <w:lang w:val="uk-UA"/>
        </w:rPr>
        <w:t xml:space="preserve"> </w:t>
      </w:r>
      <w:r w:rsidR="00C64FD7">
        <w:rPr>
          <w:sz w:val="28"/>
          <w:szCs w:val="28"/>
          <w:lang w:val="uk-UA"/>
        </w:rPr>
        <w:t>"</w:t>
      </w:r>
      <w:r w:rsidRPr="00B910F9">
        <w:rPr>
          <w:sz w:val="28"/>
          <w:szCs w:val="28"/>
          <w:lang w:val="uk-UA"/>
        </w:rPr>
        <w:t>Київський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політехнічний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інститут</w:t>
      </w:r>
      <w:r w:rsidR="00C64FD7">
        <w:rPr>
          <w:sz w:val="28"/>
          <w:szCs w:val="28"/>
          <w:lang w:val="uk-UA"/>
        </w:rPr>
        <w:t>"</w:t>
      </w:r>
    </w:p>
    <w:p w:rsidR="001061A2" w:rsidRPr="00B910F9" w:rsidRDefault="001061A2" w:rsidP="00750F7E">
      <w:pPr>
        <w:spacing w:line="276" w:lineRule="auto"/>
        <w:ind w:left="567" w:hanging="567"/>
        <w:rPr>
          <w:b/>
          <w:spacing w:val="40"/>
          <w:kern w:val="16"/>
          <w:sz w:val="28"/>
          <w:szCs w:val="28"/>
          <w:lang w:val="uk-UA"/>
        </w:rPr>
      </w:pP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ЗАТВЕРДЖЕНО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ТА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НАДАНО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ЧИННОСТІ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Наказом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Міністерства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освіти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="0099114B">
        <w:rPr>
          <w:sz w:val="28"/>
          <w:szCs w:val="28"/>
          <w:lang w:val="uk-UA"/>
        </w:rPr>
        <w:t xml:space="preserve">науки </w:t>
      </w:r>
      <w:r w:rsidRPr="00B910F9">
        <w:rPr>
          <w:sz w:val="28"/>
          <w:szCs w:val="28"/>
          <w:lang w:val="uk-UA"/>
        </w:rPr>
        <w:t>України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від</w:t>
      </w:r>
      <w:r w:rsidR="00BF259B" w:rsidRPr="00B910F9">
        <w:rPr>
          <w:sz w:val="28"/>
          <w:szCs w:val="28"/>
          <w:lang w:val="uk-UA"/>
        </w:rPr>
        <w:t xml:space="preserve"> </w:t>
      </w:r>
      <w:r w:rsidR="00750129">
        <w:rPr>
          <w:sz w:val="28"/>
          <w:szCs w:val="28"/>
          <w:lang w:val="en-US"/>
        </w:rPr>
        <w:t xml:space="preserve">30 </w:t>
      </w:r>
      <w:r w:rsidR="00750129">
        <w:rPr>
          <w:sz w:val="28"/>
          <w:szCs w:val="28"/>
          <w:lang w:val="uk-UA"/>
        </w:rPr>
        <w:t>травня 2013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р.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№</w:t>
      </w:r>
      <w:r w:rsidR="00BF259B" w:rsidRPr="00B910F9">
        <w:rPr>
          <w:sz w:val="28"/>
          <w:szCs w:val="28"/>
          <w:lang w:val="uk-UA"/>
        </w:rPr>
        <w:t xml:space="preserve"> </w:t>
      </w:r>
      <w:r w:rsidR="00750129">
        <w:rPr>
          <w:sz w:val="28"/>
          <w:szCs w:val="28"/>
          <w:lang w:val="uk-UA"/>
        </w:rPr>
        <w:t>644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ВВЕДЕНО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ВПЕРШЕ</w:t>
      </w:r>
    </w:p>
    <w:p w:rsidR="005C6584" w:rsidRPr="00B910F9" w:rsidRDefault="005C6584" w:rsidP="00750F7E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5C6584" w:rsidRPr="00B910F9" w:rsidRDefault="005C6584" w:rsidP="00750F7E">
      <w:pPr>
        <w:numPr>
          <w:ilvl w:val="0"/>
          <w:numId w:val="7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pacing w:val="40"/>
          <w:kern w:val="16"/>
          <w:sz w:val="28"/>
          <w:szCs w:val="28"/>
          <w:lang w:val="uk-UA"/>
        </w:rPr>
      </w:pPr>
      <w:r w:rsidRPr="00B910F9">
        <w:rPr>
          <w:b/>
          <w:spacing w:val="40"/>
          <w:kern w:val="16"/>
          <w:sz w:val="28"/>
          <w:szCs w:val="28"/>
          <w:lang w:val="uk-UA"/>
        </w:rPr>
        <w:t>РОЗРОБНИКИ</w:t>
      </w:r>
      <w:r w:rsidR="00BF259B" w:rsidRPr="00B910F9">
        <w:rPr>
          <w:b/>
          <w:spacing w:val="40"/>
          <w:kern w:val="16"/>
          <w:sz w:val="28"/>
          <w:szCs w:val="28"/>
          <w:lang w:val="uk-UA"/>
        </w:rPr>
        <w:t xml:space="preserve"> </w:t>
      </w:r>
      <w:r w:rsidRPr="00B910F9">
        <w:rPr>
          <w:b/>
          <w:spacing w:val="40"/>
          <w:kern w:val="16"/>
          <w:sz w:val="28"/>
          <w:szCs w:val="28"/>
          <w:lang w:val="uk-UA"/>
        </w:rPr>
        <w:t>СТАНДАРТУ</w:t>
      </w:r>
    </w:p>
    <w:p w:rsidR="005C6584" w:rsidRPr="00B910F9" w:rsidRDefault="005C6584" w:rsidP="00750F7E">
      <w:pPr>
        <w:spacing w:line="276" w:lineRule="auto"/>
        <w:ind w:firstLine="709"/>
        <w:rPr>
          <w:sz w:val="28"/>
          <w:szCs w:val="28"/>
          <w:lang w:val="uk-UA"/>
        </w:rPr>
      </w:pPr>
    </w:p>
    <w:p w:rsidR="008D56F8" w:rsidRPr="00B910F9" w:rsidRDefault="001824EA" w:rsidP="00750F7E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910F9">
        <w:rPr>
          <w:color w:val="000000"/>
          <w:sz w:val="28"/>
          <w:szCs w:val="28"/>
          <w:lang w:val="uk-UA"/>
        </w:rPr>
        <w:t>Порєв</w:t>
      </w:r>
      <w:proofErr w:type="spellEnd"/>
      <w:r w:rsidRPr="00B910F9">
        <w:rPr>
          <w:color w:val="000000"/>
          <w:sz w:val="28"/>
          <w:szCs w:val="28"/>
          <w:lang w:val="uk-UA"/>
        </w:rPr>
        <w:t xml:space="preserve"> Володимир Андрійович</w:t>
      </w:r>
      <w:r w:rsidR="008D56F8" w:rsidRPr="00B910F9">
        <w:rPr>
          <w:color w:val="000000"/>
          <w:sz w:val="28"/>
          <w:szCs w:val="28"/>
          <w:lang w:val="uk-UA"/>
        </w:rPr>
        <w:t xml:space="preserve">, доктор технічних наук, професор, завідувач кафедри </w:t>
      </w:r>
      <w:r w:rsidRPr="00B910F9">
        <w:rPr>
          <w:color w:val="000000"/>
          <w:sz w:val="28"/>
          <w:szCs w:val="28"/>
          <w:lang w:val="uk-UA"/>
        </w:rPr>
        <w:t xml:space="preserve">наукових, аналітичних та екологічних приладів і систем </w:t>
      </w:r>
      <w:r w:rsidR="008D56F8" w:rsidRPr="00B910F9">
        <w:rPr>
          <w:color w:val="000000"/>
          <w:sz w:val="28"/>
          <w:szCs w:val="28"/>
          <w:lang w:val="uk-UA"/>
        </w:rPr>
        <w:t xml:space="preserve">Національного технічного університету України 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Ки</w:t>
      </w:r>
      <w:r w:rsidRPr="00B910F9">
        <w:rPr>
          <w:color w:val="000000"/>
          <w:sz w:val="28"/>
          <w:szCs w:val="28"/>
          <w:lang w:val="uk-UA"/>
        </w:rPr>
        <w:t>ївський політехнічний інститут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.</w:t>
      </w:r>
    </w:p>
    <w:p w:rsidR="008D56F8" w:rsidRPr="00B910F9" w:rsidRDefault="008D56F8" w:rsidP="00750F7E">
      <w:pPr>
        <w:spacing w:line="276" w:lineRule="auto"/>
        <w:jc w:val="both"/>
        <w:rPr>
          <w:sz w:val="28"/>
          <w:szCs w:val="28"/>
          <w:lang w:val="uk-UA"/>
        </w:rPr>
      </w:pPr>
    </w:p>
    <w:p w:rsidR="00903934" w:rsidRPr="00B910F9" w:rsidRDefault="001824EA" w:rsidP="00750F7E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Маслов Володимир Петрович</w:t>
      </w:r>
      <w:r w:rsidR="00903934" w:rsidRPr="00B910F9">
        <w:rPr>
          <w:sz w:val="28"/>
          <w:szCs w:val="28"/>
          <w:lang w:val="uk-UA"/>
        </w:rPr>
        <w:t xml:space="preserve">, </w:t>
      </w:r>
      <w:r w:rsidRPr="00B910F9">
        <w:rPr>
          <w:sz w:val="28"/>
          <w:szCs w:val="28"/>
          <w:lang w:val="uk-UA"/>
        </w:rPr>
        <w:t xml:space="preserve">доктор </w:t>
      </w:r>
      <w:r w:rsidR="00903934" w:rsidRPr="00B910F9">
        <w:rPr>
          <w:sz w:val="28"/>
          <w:szCs w:val="28"/>
          <w:lang w:val="uk-UA"/>
        </w:rPr>
        <w:t xml:space="preserve">технічних наук, </w:t>
      </w:r>
      <w:r w:rsidRPr="00B910F9">
        <w:rPr>
          <w:sz w:val="28"/>
          <w:szCs w:val="28"/>
          <w:lang w:val="uk-UA"/>
        </w:rPr>
        <w:t>професор</w:t>
      </w:r>
      <w:r w:rsidR="00903934" w:rsidRPr="00B910F9">
        <w:rPr>
          <w:sz w:val="28"/>
          <w:szCs w:val="28"/>
          <w:lang w:val="uk-UA"/>
        </w:rPr>
        <w:t xml:space="preserve"> </w:t>
      </w:r>
      <w:r w:rsidRPr="00B910F9">
        <w:rPr>
          <w:color w:val="000000"/>
          <w:sz w:val="28"/>
          <w:szCs w:val="28"/>
          <w:lang w:val="uk-UA"/>
        </w:rPr>
        <w:t>кафедри наукових, аналітичних та екологічних приладів і систем</w:t>
      </w:r>
      <w:r w:rsidR="00903934" w:rsidRPr="00B910F9">
        <w:rPr>
          <w:color w:val="000000"/>
          <w:sz w:val="28"/>
          <w:szCs w:val="28"/>
          <w:lang w:val="uk-UA"/>
        </w:rPr>
        <w:t xml:space="preserve"> Національного технічного університету України 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903934" w:rsidRPr="00B910F9">
        <w:rPr>
          <w:color w:val="000000"/>
          <w:sz w:val="28"/>
          <w:szCs w:val="28"/>
          <w:lang w:val="uk-UA"/>
        </w:rPr>
        <w:t>Київський політехнічний інститут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Pr="00B910F9">
        <w:rPr>
          <w:color w:val="000000"/>
          <w:sz w:val="28"/>
          <w:szCs w:val="28"/>
          <w:lang w:val="uk-UA"/>
        </w:rPr>
        <w:t>.</w:t>
      </w:r>
    </w:p>
    <w:p w:rsidR="00903934" w:rsidRPr="00B910F9" w:rsidRDefault="00903934" w:rsidP="00750F7E">
      <w:pPr>
        <w:spacing w:line="276" w:lineRule="auto"/>
        <w:jc w:val="both"/>
        <w:rPr>
          <w:sz w:val="28"/>
          <w:szCs w:val="28"/>
          <w:lang w:val="uk-UA"/>
        </w:rPr>
      </w:pPr>
    </w:p>
    <w:p w:rsidR="008D56F8" w:rsidRPr="00B910F9" w:rsidRDefault="001824EA" w:rsidP="00750F7E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910F9">
        <w:rPr>
          <w:sz w:val="28"/>
          <w:szCs w:val="28"/>
          <w:lang w:val="uk-UA"/>
        </w:rPr>
        <w:t>Маркін</w:t>
      </w:r>
      <w:proofErr w:type="spellEnd"/>
      <w:r w:rsidRPr="00B910F9">
        <w:rPr>
          <w:sz w:val="28"/>
          <w:szCs w:val="28"/>
          <w:lang w:val="uk-UA"/>
        </w:rPr>
        <w:t xml:space="preserve"> Максим Олександрович</w:t>
      </w:r>
      <w:r w:rsidR="008D56F8" w:rsidRPr="00B910F9">
        <w:rPr>
          <w:sz w:val="28"/>
          <w:szCs w:val="28"/>
          <w:lang w:val="uk-UA"/>
        </w:rPr>
        <w:t xml:space="preserve">, кандидат технічних наук, </w:t>
      </w:r>
      <w:r w:rsidR="002E19AB" w:rsidRPr="00B910F9">
        <w:rPr>
          <w:sz w:val="28"/>
          <w:szCs w:val="28"/>
          <w:lang w:val="uk-UA"/>
        </w:rPr>
        <w:t>доцент</w:t>
      </w:r>
      <w:r w:rsidRPr="00B910F9">
        <w:rPr>
          <w:sz w:val="28"/>
          <w:szCs w:val="28"/>
          <w:lang w:val="uk-UA"/>
        </w:rPr>
        <w:t xml:space="preserve"> </w:t>
      </w:r>
      <w:r w:rsidRPr="00B910F9">
        <w:rPr>
          <w:color w:val="000000"/>
          <w:sz w:val="28"/>
          <w:szCs w:val="28"/>
          <w:lang w:val="uk-UA"/>
        </w:rPr>
        <w:t xml:space="preserve">кафедри наукових, аналітичних та екологічних приладів і систем </w:t>
      </w:r>
      <w:r w:rsidR="008D56F8" w:rsidRPr="00B910F9">
        <w:rPr>
          <w:color w:val="000000"/>
          <w:sz w:val="28"/>
          <w:szCs w:val="28"/>
          <w:lang w:val="uk-UA"/>
        </w:rPr>
        <w:t xml:space="preserve">Національного технічного університету України 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Київський політехнічний інститут</w:t>
      </w:r>
      <w:r w:rsidR="00750F7E" w:rsidRPr="00B910F9">
        <w:rPr>
          <w:color w:val="000000"/>
          <w:sz w:val="28"/>
          <w:szCs w:val="28"/>
          <w:lang w:val="uk-UA"/>
        </w:rPr>
        <w:t>"</w:t>
      </w:r>
      <w:r w:rsidR="008D56F8" w:rsidRPr="00B910F9">
        <w:rPr>
          <w:color w:val="000000"/>
          <w:sz w:val="28"/>
          <w:szCs w:val="28"/>
          <w:lang w:val="uk-UA"/>
        </w:rPr>
        <w:t>.</w:t>
      </w:r>
    </w:p>
    <w:p w:rsidR="001824EA" w:rsidRPr="00B910F9" w:rsidRDefault="001824EA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A4299F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A4299F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A4299F" w:rsidP="00750F7E">
      <w:pPr>
        <w:spacing w:line="276" w:lineRule="auto"/>
        <w:rPr>
          <w:sz w:val="28"/>
          <w:szCs w:val="28"/>
          <w:lang w:val="uk-UA"/>
        </w:rPr>
      </w:pPr>
    </w:p>
    <w:p w:rsidR="005C6584" w:rsidRPr="00B910F9" w:rsidRDefault="005C6584" w:rsidP="00750F7E">
      <w:pPr>
        <w:spacing w:line="276" w:lineRule="auto"/>
        <w:rPr>
          <w:sz w:val="28"/>
          <w:szCs w:val="28"/>
          <w:lang w:val="uk-UA"/>
        </w:rPr>
      </w:pPr>
    </w:p>
    <w:p w:rsidR="00A4299F" w:rsidRPr="00B910F9" w:rsidRDefault="005C6584" w:rsidP="00750F7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B910F9">
        <w:rPr>
          <w:b/>
          <w:sz w:val="28"/>
          <w:szCs w:val="28"/>
          <w:lang w:val="uk-UA"/>
        </w:rPr>
        <w:t>Цей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стандарт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не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може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бути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повністю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чи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частково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відтворений,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тиражований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та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розповсюджений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без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дозволу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Міністерства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освіти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і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науки</w:t>
      </w:r>
      <w:r w:rsidR="00BF259B" w:rsidRPr="00B910F9">
        <w:rPr>
          <w:b/>
          <w:sz w:val="28"/>
          <w:szCs w:val="28"/>
          <w:lang w:val="uk-UA"/>
        </w:rPr>
        <w:t xml:space="preserve"> </w:t>
      </w:r>
      <w:r w:rsidRPr="00B910F9">
        <w:rPr>
          <w:b/>
          <w:sz w:val="28"/>
          <w:szCs w:val="28"/>
          <w:lang w:val="uk-UA"/>
        </w:rPr>
        <w:t>України.</w:t>
      </w:r>
    </w:p>
    <w:p w:rsidR="00BB7C7E" w:rsidRPr="000F31D7" w:rsidRDefault="00A4299F" w:rsidP="00646AD9">
      <w:pPr>
        <w:jc w:val="center"/>
        <w:rPr>
          <w:b/>
          <w:sz w:val="28"/>
          <w:szCs w:val="28"/>
          <w:lang w:val="uk-UA"/>
        </w:rPr>
      </w:pPr>
      <w:r w:rsidRPr="00B910F9">
        <w:rPr>
          <w:b/>
          <w:sz w:val="28"/>
          <w:szCs w:val="28"/>
          <w:lang w:val="uk-UA"/>
        </w:rPr>
        <w:br w:type="page"/>
      </w:r>
      <w:r w:rsidR="00BB7C7E" w:rsidRPr="000F31D7">
        <w:rPr>
          <w:b/>
          <w:sz w:val="28"/>
          <w:szCs w:val="28"/>
          <w:lang w:val="uk-UA"/>
        </w:rPr>
        <w:lastRenderedPageBreak/>
        <w:t>ЛИСТ ПОГОДЖЕННЯ</w:t>
      </w:r>
    </w:p>
    <w:p w:rsidR="00BB7C7E" w:rsidRPr="000F31D7" w:rsidRDefault="00417287" w:rsidP="00BB7C7E">
      <w:pPr>
        <w:jc w:val="center"/>
        <w:rPr>
          <w:lang w:val="uk-UA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-614680</wp:posOffset>
            </wp:positionV>
            <wp:extent cx="7391400" cy="101536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C7E" w:rsidRPr="000F31D7">
        <w:rPr>
          <w:b/>
          <w:lang w:val="uk-UA"/>
        </w:rPr>
        <w:t>освітньо-</w:t>
      </w:r>
      <w:r w:rsidR="000F31D7" w:rsidRPr="000F31D7">
        <w:rPr>
          <w:b/>
          <w:lang w:val="uk-UA"/>
        </w:rPr>
        <w:t>кваліфікаційної характеристики</w:t>
      </w:r>
    </w:p>
    <w:p w:rsidR="00BB7C7E" w:rsidRPr="00B014D0" w:rsidRDefault="00BB7C7E" w:rsidP="00BB7C7E">
      <w:pPr>
        <w:jc w:val="center"/>
        <w:rPr>
          <w:b/>
          <w:sz w:val="20"/>
          <w:szCs w:val="20"/>
          <w:lang w:val="uk-UA"/>
        </w:rPr>
      </w:pPr>
    </w:p>
    <w:tbl>
      <w:tblPr>
        <w:tblW w:w="9498" w:type="dxa"/>
        <w:tblLook w:val="01E0"/>
      </w:tblPr>
      <w:tblGrid>
        <w:gridCol w:w="3119"/>
        <w:gridCol w:w="6379"/>
      </w:tblGrid>
      <w:tr w:rsidR="00BB7C7E" w:rsidRPr="001B165E" w:rsidTr="001573C4">
        <w:trPr>
          <w:trHeight w:val="507"/>
        </w:trPr>
        <w:tc>
          <w:tcPr>
            <w:tcW w:w="3119" w:type="dxa"/>
            <w:tcMar>
              <w:left w:w="57" w:type="dxa"/>
              <w:right w:w="28" w:type="dxa"/>
            </w:tcMar>
            <w:vAlign w:val="center"/>
          </w:tcPr>
          <w:p w:rsidR="00BB7C7E" w:rsidRPr="001B165E" w:rsidRDefault="00BB7C7E" w:rsidP="001573C4">
            <w:pPr>
              <w:rPr>
                <w:b/>
                <w:lang w:val="uk-UA"/>
              </w:rPr>
            </w:pPr>
            <w:r w:rsidRPr="001B165E">
              <w:rPr>
                <w:b/>
                <w:lang w:val="uk-UA"/>
              </w:rPr>
              <w:t>Освітньо-кваліфікаційний рівень</w:t>
            </w:r>
          </w:p>
        </w:tc>
        <w:tc>
          <w:tcPr>
            <w:tcW w:w="6379" w:type="dxa"/>
          </w:tcPr>
          <w:p w:rsidR="00BB7C7E" w:rsidRPr="001B165E" w:rsidRDefault="00BB7C7E" w:rsidP="006B7C22">
            <w:pPr>
              <w:tabs>
                <w:tab w:val="left" w:pos="1055"/>
                <w:tab w:val="left" w:pos="2928"/>
                <w:tab w:val="left" w:pos="3323"/>
              </w:tabs>
              <w:ind w:left="63" w:right="-2"/>
              <w:jc w:val="center"/>
              <w:rPr>
                <w:u w:val="single"/>
                <w:lang w:val="uk-UA"/>
              </w:rPr>
            </w:pPr>
            <w:r w:rsidRPr="001B165E">
              <w:rPr>
                <w:u w:val="single"/>
                <w:lang w:val="uk-UA"/>
              </w:rPr>
              <w:tab/>
            </w:r>
            <w:r w:rsidR="001573C4">
              <w:rPr>
                <w:u w:val="single"/>
                <w:lang w:val="uk-UA"/>
              </w:rPr>
              <w:t>МАГІСТ</w:t>
            </w:r>
            <w:r w:rsidR="00022EC9">
              <w:rPr>
                <w:u w:val="single"/>
                <w:lang w:val="uk-UA"/>
              </w:rPr>
              <w:t>Р</w:t>
            </w:r>
            <w:r w:rsidRPr="001B165E">
              <w:rPr>
                <w:u w:val="single"/>
                <w:lang w:val="uk-UA"/>
              </w:rPr>
              <w:tab/>
            </w:r>
          </w:p>
          <w:p w:rsidR="00BB7C7E" w:rsidRPr="001B165E" w:rsidRDefault="00BB7C7E" w:rsidP="006B7C22">
            <w:pPr>
              <w:jc w:val="center"/>
              <w:rPr>
                <w:b/>
                <w:vertAlign w:val="superscript"/>
                <w:lang w:val="uk-UA"/>
              </w:rPr>
            </w:pPr>
            <w:r w:rsidRPr="001B165E">
              <w:rPr>
                <w:b/>
                <w:vertAlign w:val="superscript"/>
                <w:lang w:val="uk-UA"/>
              </w:rPr>
              <w:t>(назва ОКР)</w:t>
            </w:r>
          </w:p>
        </w:tc>
      </w:tr>
      <w:tr w:rsidR="00BB7C7E" w:rsidRPr="001B165E" w:rsidTr="001573C4">
        <w:tc>
          <w:tcPr>
            <w:tcW w:w="3119" w:type="dxa"/>
            <w:tcMar>
              <w:left w:w="57" w:type="dxa"/>
              <w:right w:w="28" w:type="dxa"/>
            </w:tcMar>
            <w:vAlign w:val="center"/>
          </w:tcPr>
          <w:p w:rsidR="00BB7C7E" w:rsidRPr="001B165E" w:rsidRDefault="00BB7C7E" w:rsidP="006B7C22">
            <w:pPr>
              <w:rPr>
                <w:b/>
                <w:lang w:val="uk-UA"/>
              </w:rPr>
            </w:pPr>
            <w:r w:rsidRPr="001B165E">
              <w:rPr>
                <w:b/>
                <w:lang w:val="uk-UA"/>
              </w:rPr>
              <w:t>Галузь знань</w:t>
            </w:r>
          </w:p>
        </w:tc>
        <w:tc>
          <w:tcPr>
            <w:tcW w:w="6379" w:type="dxa"/>
            <w:vAlign w:val="bottom"/>
          </w:tcPr>
          <w:p w:rsidR="00BB7C7E" w:rsidRPr="001B165E" w:rsidRDefault="00BB7C7E" w:rsidP="006B7C22">
            <w:pPr>
              <w:jc w:val="center"/>
              <w:rPr>
                <w:u w:val="single"/>
                <w:lang w:val="uk-UA"/>
              </w:rPr>
            </w:pPr>
            <w:r w:rsidRPr="001B165E">
              <w:rPr>
                <w:u w:val="single"/>
                <w:lang w:val="uk-UA"/>
              </w:rPr>
              <w:t>0510 – Метрологія, вимірювальна техніка та інформаційно-вимірювальні технології</w:t>
            </w:r>
          </w:p>
          <w:p w:rsidR="00BB7C7E" w:rsidRPr="001B165E" w:rsidRDefault="00BB7C7E" w:rsidP="006B7C22">
            <w:pPr>
              <w:jc w:val="center"/>
              <w:rPr>
                <w:b/>
                <w:vertAlign w:val="superscript"/>
                <w:lang w:val="uk-UA"/>
              </w:rPr>
            </w:pPr>
            <w:r w:rsidRPr="001B165E">
              <w:rPr>
                <w:b/>
                <w:vertAlign w:val="superscript"/>
                <w:lang w:val="uk-UA"/>
              </w:rPr>
              <w:t>(шифр і назва)</w:t>
            </w:r>
          </w:p>
        </w:tc>
      </w:tr>
      <w:tr w:rsidR="00BB7C7E" w:rsidRPr="001B165E" w:rsidTr="001573C4">
        <w:tc>
          <w:tcPr>
            <w:tcW w:w="3119" w:type="dxa"/>
            <w:tcMar>
              <w:left w:w="57" w:type="dxa"/>
              <w:right w:w="28" w:type="dxa"/>
            </w:tcMar>
            <w:vAlign w:val="center"/>
          </w:tcPr>
          <w:p w:rsidR="00BB7C7E" w:rsidRPr="001B165E" w:rsidRDefault="00BB7C7E" w:rsidP="006B7C22">
            <w:pPr>
              <w:rPr>
                <w:b/>
                <w:lang w:val="uk-UA"/>
              </w:rPr>
            </w:pPr>
            <w:r w:rsidRPr="001B165E">
              <w:rPr>
                <w:b/>
                <w:lang w:val="uk-UA"/>
              </w:rPr>
              <w:t>Напрям підготовки</w:t>
            </w:r>
          </w:p>
        </w:tc>
        <w:tc>
          <w:tcPr>
            <w:tcW w:w="6379" w:type="dxa"/>
            <w:vAlign w:val="bottom"/>
          </w:tcPr>
          <w:p w:rsidR="00BB7C7E" w:rsidRPr="001B165E" w:rsidRDefault="000F31D7" w:rsidP="006B7C22">
            <w:pPr>
              <w:jc w:val="center"/>
              <w:rPr>
                <w:u w:val="single"/>
                <w:lang w:val="uk-UA"/>
              </w:rPr>
            </w:pPr>
            <w:r w:rsidRPr="001B165E">
              <w:rPr>
                <w:u w:val="single"/>
                <w:lang w:val="uk-UA"/>
              </w:rPr>
              <w:t>6.</w:t>
            </w:r>
            <w:r w:rsidR="00BB7C7E" w:rsidRPr="001B165E">
              <w:rPr>
                <w:u w:val="single"/>
                <w:lang w:val="uk-UA"/>
              </w:rPr>
              <w:t>051003 - Приладобудування</w:t>
            </w:r>
          </w:p>
          <w:p w:rsidR="00BB7C7E" w:rsidRPr="001B165E" w:rsidRDefault="00BB7C7E" w:rsidP="006B7C22">
            <w:pPr>
              <w:jc w:val="center"/>
              <w:rPr>
                <w:b/>
                <w:vertAlign w:val="superscript"/>
                <w:lang w:val="uk-UA"/>
              </w:rPr>
            </w:pPr>
            <w:r w:rsidRPr="001B165E">
              <w:rPr>
                <w:b/>
                <w:vertAlign w:val="superscript"/>
                <w:lang w:val="uk-UA"/>
              </w:rPr>
              <w:t>(шифр і назва)</w:t>
            </w:r>
          </w:p>
        </w:tc>
      </w:tr>
      <w:tr w:rsidR="00BB7C7E" w:rsidRPr="001B165E" w:rsidTr="001573C4">
        <w:tc>
          <w:tcPr>
            <w:tcW w:w="3119" w:type="dxa"/>
            <w:tcMar>
              <w:left w:w="57" w:type="dxa"/>
              <w:right w:w="28" w:type="dxa"/>
            </w:tcMar>
            <w:vAlign w:val="center"/>
          </w:tcPr>
          <w:p w:rsidR="00BB7C7E" w:rsidRPr="001B165E" w:rsidRDefault="00BB7C7E" w:rsidP="006B7C22">
            <w:pPr>
              <w:rPr>
                <w:b/>
                <w:lang w:val="uk-UA"/>
              </w:rPr>
            </w:pPr>
            <w:r w:rsidRPr="001B165E">
              <w:rPr>
                <w:b/>
                <w:lang w:val="uk-UA"/>
              </w:rPr>
              <w:t>Спеціальність</w:t>
            </w:r>
          </w:p>
        </w:tc>
        <w:tc>
          <w:tcPr>
            <w:tcW w:w="6379" w:type="dxa"/>
            <w:vAlign w:val="bottom"/>
          </w:tcPr>
          <w:p w:rsidR="00BB7C7E" w:rsidRPr="001B165E" w:rsidRDefault="00BB7C7E" w:rsidP="006B7C22">
            <w:pPr>
              <w:jc w:val="center"/>
              <w:rPr>
                <w:u w:val="single"/>
                <w:lang w:val="uk-UA"/>
              </w:rPr>
            </w:pPr>
            <w:r w:rsidRPr="001B165E">
              <w:rPr>
                <w:u w:val="single"/>
                <w:lang w:val="uk-UA"/>
              </w:rPr>
              <w:t xml:space="preserve">8.05100304 – Прилади </w:t>
            </w:r>
            <w:r w:rsidR="000F31D7" w:rsidRPr="001B165E">
              <w:rPr>
                <w:u w:val="single"/>
                <w:lang w:val="uk-UA"/>
              </w:rPr>
              <w:t>і</w:t>
            </w:r>
            <w:r w:rsidRPr="001B165E">
              <w:rPr>
                <w:u w:val="single"/>
                <w:lang w:val="uk-UA"/>
              </w:rPr>
              <w:t xml:space="preserve"> системи екологічного моніторингу</w:t>
            </w:r>
          </w:p>
          <w:p w:rsidR="00BB7C7E" w:rsidRPr="001B165E" w:rsidRDefault="00BB7C7E" w:rsidP="006B7C22">
            <w:pPr>
              <w:jc w:val="center"/>
              <w:rPr>
                <w:b/>
                <w:vertAlign w:val="superscript"/>
                <w:lang w:val="uk-UA"/>
              </w:rPr>
            </w:pPr>
            <w:r w:rsidRPr="001B165E">
              <w:rPr>
                <w:b/>
                <w:vertAlign w:val="superscript"/>
                <w:lang w:val="uk-UA"/>
              </w:rPr>
              <w:t>(шифр і назва)</w:t>
            </w:r>
          </w:p>
        </w:tc>
      </w:tr>
      <w:tr w:rsidR="00646AD9" w:rsidRPr="001B165E" w:rsidTr="001573C4">
        <w:tc>
          <w:tcPr>
            <w:tcW w:w="3119" w:type="dxa"/>
            <w:tcMar>
              <w:left w:w="57" w:type="dxa"/>
              <w:right w:w="28" w:type="dxa"/>
            </w:tcMar>
            <w:vAlign w:val="center"/>
          </w:tcPr>
          <w:p w:rsidR="00646AD9" w:rsidRPr="001B165E" w:rsidRDefault="00646AD9" w:rsidP="001B461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Кваліфікація</w:t>
            </w:r>
          </w:p>
        </w:tc>
        <w:tc>
          <w:tcPr>
            <w:tcW w:w="6379" w:type="dxa"/>
            <w:vAlign w:val="bottom"/>
          </w:tcPr>
          <w:p w:rsidR="00646AD9" w:rsidRDefault="00646AD9" w:rsidP="001B461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2149.2 – Інженер-дослідник</w:t>
            </w:r>
          </w:p>
          <w:p w:rsidR="00646AD9" w:rsidRPr="00680224" w:rsidRDefault="00646AD9" w:rsidP="001B4618">
            <w:pPr>
              <w:jc w:val="center"/>
              <w:rPr>
                <w:u w:val="single"/>
                <w:lang w:val="uk-UA"/>
              </w:rPr>
            </w:pPr>
            <w:r w:rsidRPr="00680224">
              <w:rPr>
                <w:kern w:val="16"/>
                <w:vertAlign w:val="superscript"/>
                <w:lang w:val="uk-UA"/>
              </w:rPr>
              <w:t xml:space="preserve">(код та назва за Класифікатором професій </w:t>
            </w:r>
            <w:proofErr w:type="spellStart"/>
            <w:r w:rsidRPr="00680224">
              <w:rPr>
                <w:kern w:val="16"/>
                <w:vertAlign w:val="superscript"/>
                <w:lang w:val="uk-UA"/>
              </w:rPr>
              <w:t>ДК</w:t>
            </w:r>
            <w:proofErr w:type="spellEnd"/>
            <w:r w:rsidRPr="00680224">
              <w:rPr>
                <w:kern w:val="16"/>
                <w:vertAlign w:val="superscript"/>
                <w:lang w:val="uk-UA"/>
              </w:rPr>
              <w:t> 003:2010)</w:t>
            </w:r>
          </w:p>
        </w:tc>
      </w:tr>
    </w:tbl>
    <w:p w:rsidR="002B15C8" w:rsidRDefault="002B15C8" w:rsidP="002B15C8">
      <w:pPr>
        <w:jc w:val="center"/>
        <w:rPr>
          <w:b/>
          <w:sz w:val="28"/>
          <w:szCs w:val="28"/>
          <w:lang w:val="uk-UA"/>
        </w:rPr>
      </w:pPr>
    </w:p>
    <w:p w:rsidR="002B15C8" w:rsidRDefault="002B15C8" w:rsidP="002B15C8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tbl>
      <w:tblPr>
        <w:tblW w:w="9580" w:type="dxa"/>
        <w:tblLook w:val="04A0"/>
      </w:tblPr>
      <w:tblGrid>
        <w:gridCol w:w="4535"/>
        <w:gridCol w:w="510"/>
        <w:gridCol w:w="4535"/>
      </w:tblGrid>
      <w:tr w:rsidR="002B15C8" w:rsidTr="00D05B0D">
        <w:trPr>
          <w:trHeight w:val="669"/>
        </w:trPr>
        <w:tc>
          <w:tcPr>
            <w:tcW w:w="4535" w:type="dxa"/>
            <w:shd w:val="clear" w:color="auto" w:fill="auto"/>
          </w:tcPr>
          <w:p w:rsidR="002B15C8" w:rsidRPr="00CE7EC1" w:rsidRDefault="002B15C8" w:rsidP="00D05B0D">
            <w:pPr>
              <w:jc w:val="center"/>
              <w:rPr>
                <w:b/>
                <w:lang w:val="en-US"/>
              </w:rPr>
            </w:pPr>
            <w:r w:rsidRPr="005E52D6">
              <w:rPr>
                <w:b/>
                <w:lang w:val="uk-UA"/>
              </w:rPr>
              <w:t>Міністерство освіти</w:t>
            </w:r>
            <w:r>
              <w:rPr>
                <w:b/>
                <w:lang w:val="uk-UA"/>
              </w:rPr>
              <w:t xml:space="preserve"> і науки</w:t>
            </w:r>
          </w:p>
          <w:p w:rsidR="002B15C8" w:rsidRPr="005E52D6" w:rsidRDefault="002B15C8" w:rsidP="00D0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b/>
                <w:lang w:val="uk-UA"/>
              </w:rPr>
              <w:t>України:</w:t>
            </w:r>
          </w:p>
        </w:tc>
        <w:tc>
          <w:tcPr>
            <w:tcW w:w="510" w:type="dxa"/>
            <w:shd w:val="clear" w:color="auto" w:fill="auto"/>
          </w:tcPr>
          <w:p w:rsidR="002B15C8" w:rsidRPr="005E52D6" w:rsidRDefault="002B15C8" w:rsidP="00D05B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jc w:val="center"/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>Міністерство соціальної</w:t>
            </w:r>
            <w:r w:rsidRPr="005E52D6">
              <w:rPr>
                <w:b/>
                <w:lang w:val="uk-UA"/>
              </w:rPr>
              <w:br/>
              <w:t>політики України:</w:t>
            </w:r>
          </w:p>
        </w:tc>
      </w:tr>
      <w:tr w:rsidR="002B15C8" w:rsidRPr="00CD635E" w:rsidTr="00D05B0D"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>Департамент вищої освіти</w:t>
            </w:r>
          </w:p>
          <w:p w:rsidR="002B15C8" w:rsidRPr="005E52D6" w:rsidRDefault="002B15C8" w:rsidP="00D05B0D">
            <w:pPr>
              <w:rPr>
                <w:b/>
                <w:lang w:val="uk-UA"/>
              </w:rPr>
            </w:pPr>
          </w:p>
          <w:p w:rsidR="002B15C8" w:rsidRPr="00CE7EC1" w:rsidRDefault="002B15C8" w:rsidP="00D05B0D">
            <w:pPr>
              <w:tabs>
                <w:tab w:val="left" w:pos="3969"/>
              </w:tabs>
              <w:rPr>
                <w:sz w:val="28"/>
                <w:szCs w:val="28"/>
                <w:lang w:val="en-US"/>
              </w:rPr>
            </w:pPr>
            <w:r w:rsidRPr="005E52D6">
              <w:rPr>
                <w:sz w:val="28"/>
                <w:szCs w:val="28"/>
                <w:lang w:val="uk-UA"/>
              </w:rPr>
              <w:t xml:space="preserve">_________   </w:t>
            </w:r>
            <w:r>
              <w:rPr>
                <w:sz w:val="28"/>
                <w:szCs w:val="28"/>
                <w:lang w:val="en-US"/>
              </w:rPr>
              <w:t>/</w:t>
            </w:r>
            <w:r w:rsidRPr="005E52D6">
              <w:rPr>
                <w:sz w:val="28"/>
                <w:szCs w:val="28"/>
                <w:u w:val="single"/>
                <w:lang w:val="uk-UA"/>
              </w:rPr>
              <w:tab/>
            </w:r>
            <w:r w:rsidRPr="00CE7EC1">
              <w:rPr>
                <w:sz w:val="28"/>
                <w:szCs w:val="28"/>
                <w:lang w:val="en-US"/>
              </w:rPr>
              <w:t>/</w:t>
            </w:r>
          </w:p>
          <w:p w:rsidR="002B15C8" w:rsidRPr="005E52D6" w:rsidRDefault="002B15C8" w:rsidP="00D05B0D">
            <w:pPr>
              <w:ind w:firstLine="360"/>
              <w:rPr>
                <w:sz w:val="28"/>
                <w:szCs w:val="28"/>
                <w:vertAlign w:val="superscript"/>
                <w:lang w:val="uk-UA"/>
              </w:rPr>
            </w:pPr>
            <w:r w:rsidRPr="005E52D6">
              <w:rPr>
                <w:sz w:val="28"/>
                <w:szCs w:val="28"/>
                <w:vertAlign w:val="superscript"/>
                <w:lang w:val="uk-UA"/>
              </w:rPr>
              <w:t>(підпис)                   (ініціали, прізвище)</w:t>
            </w:r>
          </w:p>
          <w:p w:rsidR="002B15C8" w:rsidRPr="005E52D6" w:rsidRDefault="002B15C8" w:rsidP="00D05B0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_______________ 20___ р.</w:t>
            </w:r>
          </w:p>
          <w:p w:rsidR="002B15C8" w:rsidRPr="005E52D6" w:rsidRDefault="002B15C8" w:rsidP="00D05B0D">
            <w:pPr>
              <w:spacing w:after="240"/>
              <w:ind w:left="567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510" w:type="dxa"/>
            <w:shd w:val="clear" w:color="auto" w:fill="auto"/>
          </w:tcPr>
          <w:p w:rsidR="002B15C8" w:rsidRPr="005E52D6" w:rsidRDefault="002B15C8" w:rsidP="00D05B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>Департамент ринку праці та зайнятості</w:t>
            </w:r>
          </w:p>
          <w:p w:rsidR="002B15C8" w:rsidRPr="00CE7EC1" w:rsidRDefault="002B15C8" w:rsidP="00D05B0D">
            <w:pPr>
              <w:tabs>
                <w:tab w:val="left" w:pos="3969"/>
              </w:tabs>
              <w:rPr>
                <w:sz w:val="28"/>
                <w:szCs w:val="28"/>
                <w:lang w:val="en-US"/>
              </w:rPr>
            </w:pPr>
            <w:r w:rsidRPr="005E52D6">
              <w:rPr>
                <w:sz w:val="28"/>
                <w:szCs w:val="28"/>
                <w:lang w:val="uk-UA"/>
              </w:rPr>
              <w:t xml:space="preserve">_________   </w:t>
            </w:r>
            <w:r>
              <w:rPr>
                <w:sz w:val="28"/>
                <w:szCs w:val="28"/>
                <w:lang w:val="en-US"/>
              </w:rPr>
              <w:t>/</w:t>
            </w:r>
            <w:r w:rsidRPr="005E52D6">
              <w:rPr>
                <w:sz w:val="28"/>
                <w:szCs w:val="28"/>
                <w:u w:val="single"/>
                <w:lang w:val="uk-UA"/>
              </w:rPr>
              <w:tab/>
            </w:r>
            <w:r w:rsidRPr="00CE7EC1">
              <w:rPr>
                <w:sz w:val="28"/>
                <w:szCs w:val="28"/>
                <w:lang w:val="en-US"/>
              </w:rPr>
              <w:t>/</w:t>
            </w:r>
          </w:p>
          <w:p w:rsidR="002B15C8" w:rsidRPr="005E52D6" w:rsidRDefault="002B15C8" w:rsidP="00D05B0D">
            <w:pPr>
              <w:ind w:firstLine="360"/>
              <w:rPr>
                <w:sz w:val="28"/>
                <w:szCs w:val="28"/>
                <w:vertAlign w:val="superscript"/>
                <w:lang w:val="uk-UA"/>
              </w:rPr>
            </w:pPr>
            <w:r w:rsidRPr="005E52D6">
              <w:rPr>
                <w:sz w:val="28"/>
                <w:szCs w:val="28"/>
                <w:vertAlign w:val="superscript"/>
                <w:lang w:val="uk-UA"/>
              </w:rPr>
              <w:t xml:space="preserve"> (підпис)                   (ініціали, прізвище)</w:t>
            </w:r>
          </w:p>
          <w:p w:rsidR="002B15C8" w:rsidRPr="005E52D6" w:rsidRDefault="002B15C8" w:rsidP="00D05B0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_______________ 20___ р.</w:t>
            </w:r>
          </w:p>
          <w:p w:rsidR="002B15C8" w:rsidRPr="005E52D6" w:rsidRDefault="002B15C8" w:rsidP="00D05B0D">
            <w:pPr>
              <w:spacing w:after="120"/>
              <w:ind w:left="625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</w:tr>
      <w:tr w:rsidR="002B15C8" w:rsidRPr="00CD635E" w:rsidTr="00D05B0D"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 xml:space="preserve">Інститут інноваційних технологій </w:t>
            </w:r>
          </w:p>
          <w:p w:rsidR="002B15C8" w:rsidRPr="005E52D6" w:rsidRDefault="002B15C8" w:rsidP="00D05B0D">
            <w:pPr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>і змісту освіти</w:t>
            </w:r>
          </w:p>
          <w:p w:rsidR="002B15C8" w:rsidRPr="005E52D6" w:rsidRDefault="002B15C8" w:rsidP="00D05B0D">
            <w:pPr>
              <w:rPr>
                <w:b/>
                <w:lang w:val="uk-UA"/>
              </w:rPr>
            </w:pPr>
          </w:p>
          <w:p w:rsidR="002B15C8" w:rsidRPr="00CE7EC1" w:rsidRDefault="002B15C8" w:rsidP="00D05B0D">
            <w:pPr>
              <w:tabs>
                <w:tab w:val="left" w:pos="3969"/>
              </w:tabs>
              <w:rPr>
                <w:sz w:val="28"/>
                <w:szCs w:val="28"/>
                <w:lang w:val="en-US"/>
              </w:rPr>
            </w:pPr>
            <w:r w:rsidRPr="005E52D6">
              <w:rPr>
                <w:sz w:val="28"/>
                <w:szCs w:val="28"/>
                <w:lang w:val="uk-UA"/>
              </w:rPr>
              <w:t xml:space="preserve">_________   </w:t>
            </w:r>
            <w:r>
              <w:rPr>
                <w:sz w:val="28"/>
                <w:szCs w:val="28"/>
                <w:lang w:val="en-US"/>
              </w:rPr>
              <w:t>/</w:t>
            </w:r>
            <w:r w:rsidRPr="005E52D6">
              <w:rPr>
                <w:sz w:val="28"/>
                <w:szCs w:val="28"/>
                <w:u w:val="single"/>
                <w:lang w:val="uk-UA"/>
              </w:rPr>
              <w:tab/>
            </w:r>
            <w:r w:rsidRPr="00CE7EC1">
              <w:rPr>
                <w:sz w:val="28"/>
                <w:szCs w:val="28"/>
                <w:lang w:val="en-US"/>
              </w:rPr>
              <w:t>/</w:t>
            </w:r>
          </w:p>
          <w:p w:rsidR="002B15C8" w:rsidRPr="005E52D6" w:rsidRDefault="002B15C8" w:rsidP="00D05B0D">
            <w:pPr>
              <w:ind w:firstLine="360"/>
              <w:rPr>
                <w:sz w:val="28"/>
                <w:szCs w:val="28"/>
                <w:vertAlign w:val="superscript"/>
                <w:lang w:val="uk-UA"/>
              </w:rPr>
            </w:pPr>
            <w:r w:rsidRPr="005E52D6">
              <w:rPr>
                <w:sz w:val="28"/>
                <w:szCs w:val="28"/>
                <w:vertAlign w:val="superscript"/>
                <w:lang w:val="uk-UA"/>
              </w:rPr>
              <w:t xml:space="preserve"> (підпис)                   (ініціали, прізвище)</w:t>
            </w:r>
          </w:p>
          <w:p w:rsidR="002B15C8" w:rsidRPr="005E52D6" w:rsidRDefault="002B15C8" w:rsidP="00D05B0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_______________ 20___ р.</w:t>
            </w:r>
          </w:p>
          <w:p w:rsidR="002B15C8" w:rsidRPr="005E52D6" w:rsidRDefault="002B15C8" w:rsidP="00D05B0D">
            <w:pPr>
              <w:spacing w:after="240"/>
              <w:ind w:left="567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510" w:type="dxa"/>
            <w:shd w:val="clear" w:color="auto" w:fill="auto"/>
          </w:tcPr>
          <w:p w:rsidR="002B15C8" w:rsidRPr="005E52D6" w:rsidRDefault="002B15C8" w:rsidP="00D05B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>Відділ професійного розвитку трудового потенціалу та альтернативної служби</w:t>
            </w:r>
          </w:p>
          <w:p w:rsidR="002B15C8" w:rsidRPr="00CE7EC1" w:rsidRDefault="002B15C8" w:rsidP="00D05B0D">
            <w:pPr>
              <w:tabs>
                <w:tab w:val="left" w:pos="3969"/>
              </w:tabs>
              <w:rPr>
                <w:sz w:val="28"/>
                <w:szCs w:val="28"/>
                <w:lang w:val="en-US"/>
              </w:rPr>
            </w:pPr>
            <w:r w:rsidRPr="005E52D6">
              <w:rPr>
                <w:sz w:val="28"/>
                <w:szCs w:val="28"/>
                <w:lang w:val="uk-UA"/>
              </w:rPr>
              <w:t xml:space="preserve">_________   </w:t>
            </w:r>
            <w:r>
              <w:rPr>
                <w:sz w:val="28"/>
                <w:szCs w:val="28"/>
                <w:lang w:val="en-US"/>
              </w:rPr>
              <w:t>/</w:t>
            </w:r>
            <w:r w:rsidRPr="005E52D6">
              <w:rPr>
                <w:sz w:val="28"/>
                <w:szCs w:val="28"/>
                <w:u w:val="single"/>
                <w:lang w:val="uk-UA"/>
              </w:rPr>
              <w:tab/>
            </w:r>
            <w:r w:rsidRPr="00CE7EC1">
              <w:rPr>
                <w:sz w:val="28"/>
                <w:szCs w:val="28"/>
                <w:lang w:val="en-US"/>
              </w:rPr>
              <w:t>/</w:t>
            </w:r>
          </w:p>
          <w:p w:rsidR="002B15C8" w:rsidRPr="005E52D6" w:rsidRDefault="002B15C8" w:rsidP="00D05B0D">
            <w:pPr>
              <w:ind w:firstLine="360"/>
              <w:rPr>
                <w:sz w:val="28"/>
                <w:szCs w:val="28"/>
                <w:vertAlign w:val="superscript"/>
                <w:lang w:val="uk-UA"/>
              </w:rPr>
            </w:pPr>
            <w:r w:rsidRPr="005E52D6">
              <w:rPr>
                <w:sz w:val="28"/>
                <w:szCs w:val="28"/>
                <w:vertAlign w:val="superscript"/>
                <w:lang w:val="uk-UA"/>
              </w:rPr>
              <w:t xml:space="preserve"> (підпис)                   (ініціали, прізвище)</w:t>
            </w:r>
          </w:p>
          <w:p w:rsidR="002B15C8" w:rsidRPr="005E52D6" w:rsidRDefault="002B15C8" w:rsidP="00D05B0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_______________ 20___ р.</w:t>
            </w:r>
          </w:p>
          <w:p w:rsidR="002B15C8" w:rsidRPr="005E52D6" w:rsidRDefault="002B15C8" w:rsidP="00D05B0D">
            <w:pPr>
              <w:spacing w:after="120"/>
              <w:ind w:left="625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</w:tr>
      <w:tr w:rsidR="002B15C8" w:rsidRPr="00CD635E" w:rsidTr="00D05B0D">
        <w:trPr>
          <w:trHeight w:val="1799"/>
        </w:trPr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rPr>
                <w:b/>
                <w:lang w:val="uk-UA"/>
              </w:rPr>
            </w:pPr>
            <w:r w:rsidRPr="005E52D6">
              <w:rPr>
                <w:b/>
                <w:lang w:val="uk-UA"/>
              </w:rPr>
              <w:t>Голова НМК/підкомісії</w:t>
            </w:r>
          </w:p>
          <w:p w:rsidR="002B15C8" w:rsidRPr="005E52D6" w:rsidRDefault="002B15C8" w:rsidP="00D05B0D">
            <w:pPr>
              <w:tabs>
                <w:tab w:val="left" w:pos="1418"/>
                <w:tab w:val="left" w:pos="2127"/>
                <w:tab w:val="left" w:pos="3969"/>
              </w:tabs>
              <w:rPr>
                <w:lang w:val="uk-UA"/>
              </w:rPr>
            </w:pPr>
            <w:r w:rsidRPr="005E52D6">
              <w:rPr>
                <w:sz w:val="28"/>
                <w:szCs w:val="28"/>
                <w:u w:val="single"/>
                <w:lang w:val="uk-UA"/>
              </w:rPr>
              <w:tab/>
            </w:r>
            <w:r w:rsidRPr="005E52D6">
              <w:rPr>
                <w:sz w:val="28"/>
                <w:szCs w:val="28"/>
                <w:lang w:val="uk-UA"/>
              </w:rPr>
              <w:t xml:space="preserve">    </w:t>
            </w:r>
            <w:r w:rsidRPr="005E52D6">
              <w:rPr>
                <w:sz w:val="28"/>
                <w:szCs w:val="28"/>
                <w:u w:val="single"/>
                <w:lang w:val="uk-UA"/>
              </w:rPr>
              <w:tab/>
            </w:r>
            <w:r w:rsidRPr="005E52D6">
              <w:rPr>
                <w:u w:val="single"/>
                <w:lang w:val="uk-UA"/>
              </w:rPr>
              <w:t xml:space="preserve">Г.С. </w:t>
            </w:r>
            <w:proofErr w:type="spellStart"/>
            <w:r w:rsidRPr="005E52D6">
              <w:rPr>
                <w:u w:val="single"/>
                <w:lang w:val="uk-UA"/>
              </w:rPr>
              <w:t>Тимчик</w:t>
            </w:r>
            <w:proofErr w:type="spellEnd"/>
            <w:r w:rsidRPr="005E52D6">
              <w:rPr>
                <w:u w:val="single"/>
                <w:lang w:val="uk-UA"/>
              </w:rPr>
              <w:tab/>
            </w:r>
          </w:p>
          <w:p w:rsidR="002B15C8" w:rsidRPr="005E52D6" w:rsidRDefault="002B15C8" w:rsidP="00D05B0D">
            <w:pPr>
              <w:ind w:firstLine="360"/>
              <w:rPr>
                <w:sz w:val="28"/>
                <w:szCs w:val="28"/>
                <w:vertAlign w:val="superscript"/>
                <w:lang w:val="uk-UA"/>
              </w:rPr>
            </w:pPr>
            <w:r w:rsidRPr="005E52D6">
              <w:rPr>
                <w:sz w:val="28"/>
                <w:szCs w:val="28"/>
                <w:vertAlign w:val="superscript"/>
                <w:lang w:val="uk-UA"/>
              </w:rPr>
              <w:t>(підпис)                   (ініціали, прізвище)</w:t>
            </w:r>
          </w:p>
          <w:p w:rsidR="002B15C8" w:rsidRPr="005E52D6" w:rsidRDefault="002B15C8" w:rsidP="00D05B0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"</w:t>
            </w:r>
            <w:r w:rsidRPr="005E52D6">
              <w:rPr>
                <w:sz w:val="28"/>
                <w:szCs w:val="28"/>
                <w:lang w:val="uk-UA"/>
              </w:rPr>
              <w:t>_______________ 20___ р.</w:t>
            </w:r>
          </w:p>
          <w:p w:rsidR="002B15C8" w:rsidRPr="005E52D6" w:rsidRDefault="002B15C8" w:rsidP="00D05B0D">
            <w:pPr>
              <w:spacing w:after="120"/>
              <w:ind w:left="567"/>
              <w:rPr>
                <w:b/>
                <w:sz w:val="28"/>
                <w:szCs w:val="28"/>
                <w:lang w:val="uk-UA"/>
              </w:rPr>
            </w:pPr>
            <w:r w:rsidRPr="005E52D6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510" w:type="dxa"/>
            <w:shd w:val="clear" w:color="auto" w:fill="auto"/>
          </w:tcPr>
          <w:p w:rsidR="002B15C8" w:rsidRPr="005E52D6" w:rsidRDefault="002B15C8" w:rsidP="00D05B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shd w:val="clear" w:color="auto" w:fill="auto"/>
          </w:tcPr>
          <w:p w:rsidR="002B15C8" w:rsidRPr="005E52D6" w:rsidRDefault="002B15C8" w:rsidP="00D05B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5C8" w:rsidRDefault="002B15C8" w:rsidP="002B15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РОЗРОБЛЕНО І ВНЕСЕНО</w:t>
      </w:r>
    </w:p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530C8C" w:rsidRPr="000F31D7" w:rsidTr="005F2090">
        <w:tc>
          <w:tcPr>
            <w:tcW w:w="4786" w:type="dxa"/>
          </w:tcPr>
          <w:p w:rsidR="00530C8C" w:rsidRPr="000F31D7" w:rsidRDefault="00530C8C" w:rsidP="005F2090">
            <w:pPr>
              <w:jc w:val="center"/>
              <w:rPr>
                <w:b/>
                <w:lang w:val="uk-UA"/>
              </w:rPr>
            </w:pPr>
            <w:r w:rsidRPr="000F31D7">
              <w:rPr>
                <w:b/>
                <w:lang w:val="uk-UA"/>
              </w:rPr>
              <w:t>Керівник закладу-розробника</w:t>
            </w:r>
          </w:p>
        </w:tc>
        <w:tc>
          <w:tcPr>
            <w:tcW w:w="4820" w:type="dxa"/>
          </w:tcPr>
          <w:p w:rsidR="00530C8C" w:rsidRPr="000F31D7" w:rsidRDefault="00530C8C" w:rsidP="005F2090">
            <w:pPr>
              <w:jc w:val="center"/>
              <w:rPr>
                <w:b/>
                <w:lang w:val="uk-UA"/>
              </w:rPr>
            </w:pPr>
            <w:r w:rsidRPr="000F31D7">
              <w:rPr>
                <w:b/>
                <w:lang w:val="uk-UA"/>
              </w:rPr>
              <w:t>Керівник розробки</w:t>
            </w:r>
          </w:p>
        </w:tc>
      </w:tr>
      <w:tr w:rsidR="00530C8C" w:rsidRPr="00CD635E" w:rsidTr="005F2090">
        <w:trPr>
          <w:trHeight w:val="2028"/>
        </w:trPr>
        <w:tc>
          <w:tcPr>
            <w:tcW w:w="4786" w:type="dxa"/>
          </w:tcPr>
          <w:p w:rsidR="00530C8C" w:rsidRPr="000F31D7" w:rsidRDefault="00530C8C" w:rsidP="005F2090">
            <w:pPr>
              <w:rPr>
                <w:lang w:val="uk-UA"/>
              </w:rPr>
            </w:pPr>
            <w:r>
              <w:rPr>
                <w:lang w:val="uk-UA"/>
              </w:rPr>
              <w:t>Ректор</w:t>
            </w:r>
            <w:r w:rsidRPr="000F31D7">
              <w:rPr>
                <w:lang w:val="uk-UA"/>
              </w:rPr>
              <w:t xml:space="preserve"> Національного технічного університету України "Київський політехнічний інститут</w:t>
            </w:r>
            <w:r>
              <w:rPr>
                <w:lang w:val="uk-UA"/>
              </w:rPr>
              <w:t>"</w:t>
            </w:r>
          </w:p>
          <w:p w:rsidR="00530C8C" w:rsidRPr="000F31D7" w:rsidRDefault="00530C8C" w:rsidP="005F2090">
            <w:pPr>
              <w:pStyle w:val="a5"/>
              <w:spacing w:before="0" w:after="0" w:line="240" w:lineRule="auto"/>
              <w:ind w:firstLine="0"/>
              <w:rPr>
                <w:sz w:val="24"/>
                <w:u w:val="single"/>
                <w:lang w:val="uk-UA"/>
              </w:rPr>
            </w:pPr>
            <w:r w:rsidRPr="000F31D7">
              <w:rPr>
                <w:sz w:val="24"/>
                <w:lang w:val="uk-UA"/>
              </w:rPr>
              <w:t xml:space="preserve">_______________ </w:t>
            </w:r>
            <w:r>
              <w:rPr>
                <w:sz w:val="24"/>
                <w:u w:val="single"/>
                <w:lang w:val="uk-UA"/>
              </w:rPr>
              <w:t xml:space="preserve">М. З. </w:t>
            </w:r>
            <w:proofErr w:type="spellStart"/>
            <w:r>
              <w:rPr>
                <w:sz w:val="24"/>
                <w:u w:val="single"/>
                <w:lang w:val="uk-UA"/>
              </w:rPr>
              <w:t>Згуровський</w:t>
            </w:r>
            <w:proofErr w:type="spellEnd"/>
          </w:p>
          <w:p w:rsidR="00530C8C" w:rsidRPr="000F31D7" w:rsidRDefault="00530C8C" w:rsidP="002B15C8">
            <w:pPr>
              <w:pStyle w:val="a5"/>
              <w:tabs>
                <w:tab w:val="left" w:pos="567"/>
                <w:tab w:val="left" w:pos="1985"/>
              </w:tabs>
              <w:spacing w:before="0" w:after="0" w:line="240" w:lineRule="auto"/>
              <w:ind w:firstLine="0"/>
              <w:rPr>
                <w:sz w:val="24"/>
                <w:u w:val="single"/>
                <w:vertAlign w:val="superscript"/>
                <w:lang w:val="uk-UA"/>
              </w:rPr>
            </w:pPr>
            <w:r w:rsidRPr="000F31D7">
              <w:rPr>
                <w:sz w:val="24"/>
                <w:vertAlign w:val="superscript"/>
                <w:lang w:val="uk-UA"/>
              </w:rPr>
              <w:tab/>
              <w:t>(підпис)</w:t>
            </w:r>
            <w:r w:rsidRPr="000F31D7">
              <w:rPr>
                <w:sz w:val="24"/>
                <w:vertAlign w:val="superscript"/>
                <w:lang w:val="uk-UA"/>
              </w:rPr>
              <w:tab/>
              <w:t>(ініціали та прізвище)</w:t>
            </w:r>
          </w:p>
          <w:p w:rsidR="00530C8C" w:rsidRPr="000F31D7" w:rsidRDefault="00530C8C" w:rsidP="005F2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</w:t>
            </w:r>
            <w:r w:rsidRPr="000F31D7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"</w:t>
            </w:r>
            <w:r w:rsidRPr="000F31D7">
              <w:rPr>
                <w:sz w:val="28"/>
                <w:szCs w:val="28"/>
                <w:lang w:val="uk-UA"/>
              </w:rPr>
              <w:t>_______________ 20___ р.</w:t>
            </w:r>
          </w:p>
          <w:p w:rsidR="00530C8C" w:rsidRPr="00831412" w:rsidRDefault="00530C8C" w:rsidP="005F2090">
            <w:pPr>
              <w:ind w:left="851"/>
              <w:rPr>
                <w:sz w:val="20"/>
                <w:szCs w:val="20"/>
                <w:lang w:val="uk-UA"/>
              </w:rPr>
            </w:pPr>
            <w:r w:rsidRPr="00831412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820" w:type="dxa"/>
            <w:tcBorders>
              <w:left w:val="nil"/>
            </w:tcBorders>
          </w:tcPr>
          <w:p w:rsidR="00530C8C" w:rsidRPr="000F31D7" w:rsidRDefault="00530C8C" w:rsidP="005F2090">
            <w:pPr>
              <w:rPr>
                <w:lang w:val="uk-UA"/>
              </w:rPr>
            </w:pPr>
            <w:r w:rsidRPr="000F31D7">
              <w:rPr>
                <w:lang w:val="uk-UA"/>
              </w:rPr>
              <w:t>Завідувач кафедри наукових, аналітичних  та екологічних приладів і систем Національного технічного університету України "Київський політехнічний ін</w:t>
            </w:r>
            <w:r>
              <w:rPr>
                <w:lang w:val="uk-UA"/>
              </w:rPr>
              <w:t xml:space="preserve">ститут",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  <w:p w:rsidR="002B15C8" w:rsidRPr="000F31D7" w:rsidRDefault="002B15C8" w:rsidP="002B15C8">
            <w:pPr>
              <w:pStyle w:val="a5"/>
              <w:tabs>
                <w:tab w:val="left" w:leader="underscore" w:pos="2302"/>
                <w:tab w:val="left" w:pos="3947"/>
              </w:tabs>
              <w:spacing w:before="0" w:after="0" w:line="240" w:lineRule="auto"/>
              <w:ind w:left="317" w:firstLine="0"/>
              <w:rPr>
                <w:sz w:val="24"/>
                <w:u w:val="single"/>
                <w:lang w:val="uk-UA"/>
              </w:rPr>
            </w:pPr>
            <w:r>
              <w:rPr>
                <w:sz w:val="24"/>
                <w:lang w:val="en-US"/>
              </w:rPr>
              <w:tab/>
            </w:r>
            <w:r w:rsidRPr="000F31D7">
              <w:rPr>
                <w:sz w:val="24"/>
                <w:u w:val="single"/>
                <w:lang w:val="uk-UA"/>
              </w:rPr>
              <w:t xml:space="preserve">   В.А. </w:t>
            </w:r>
            <w:proofErr w:type="spellStart"/>
            <w:r w:rsidRPr="000F31D7">
              <w:rPr>
                <w:sz w:val="24"/>
                <w:u w:val="single"/>
                <w:lang w:val="uk-UA"/>
              </w:rPr>
              <w:t>Порєв</w:t>
            </w:r>
            <w:proofErr w:type="spellEnd"/>
            <w:r w:rsidRPr="000F31D7">
              <w:rPr>
                <w:sz w:val="24"/>
                <w:u w:val="single"/>
                <w:lang w:val="uk-UA"/>
              </w:rPr>
              <w:tab/>
            </w:r>
          </w:p>
          <w:p w:rsidR="00530C8C" w:rsidRPr="000F31D7" w:rsidRDefault="002B15C8" w:rsidP="002B15C8">
            <w:pPr>
              <w:pStyle w:val="a5"/>
              <w:spacing w:before="0" w:after="0" w:line="240" w:lineRule="auto"/>
              <w:ind w:left="2160" w:firstLine="0"/>
              <w:rPr>
                <w:sz w:val="24"/>
                <w:lang w:val="uk-UA"/>
              </w:rPr>
            </w:pPr>
            <w:r w:rsidRPr="000F31D7">
              <w:rPr>
                <w:sz w:val="24"/>
                <w:vertAlign w:val="superscript"/>
                <w:lang w:val="uk-UA"/>
              </w:rPr>
              <w:t>(ініціали та прізвище)</w:t>
            </w:r>
          </w:p>
        </w:tc>
      </w:tr>
    </w:tbl>
    <w:p w:rsidR="00530C8C" w:rsidRDefault="00530C8C" w:rsidP="00530C8C">
      <w:pPr>
        <w:rPr>
          <w:b/>
          <w:sz w:val="4"/>
          <w:szCs w:val="4"/>
          <w:lang w:val="uk-UA"/>
        </w:rPr>
        <w:sectPr w:rsidR="00530C8C" w:rsidSect="00F51884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fmt="upperRoman" w:start="1"/>
          <w:cols w:space="708"/>
          <w:titlePg/>
          <w:docGrid w:linePitch="360"/>
        </w:sectPr>
      </w:pPr>
    </w:p>
    <w:p w:rsidR="00120E07" w:rsidRDefault="00120E07" w:rsidP="003C3612">
      <w:pPr>
        <w:pStyle w:val="ae"/>
        <w:rPr>
          <w:lang w:val="uk-UA"/>
        </w:rPr>
      </w:pPr>
      <w:r w:rsidRPr="00B910F9">
        <w:rPr>
          <w:lang w:val="uk-UA"/>
        </w:rPr>
        <w:lastRenderedPageBreak/>
        <w:t>ЗМІСТ</w:t>
      </w:r>
    </w:p>
    <w:p w:rsidR="00CB3E94" w:rsidRPr="00164EDF" w:rsidRDefault="00CB3E94" w:rsidP="00CB3E94">
      <w:pPr>
        <w:ind w:right="-143"/>
        <w:jc w:val="right"/>
        <w:rPr>
          <w:sz w:val="28"/>
          <w:szCs w:val="28"/>
          <w:lang w:val="uk-UA"/>
        </w:rPr>
      </w:pPr>
      <w:r w:rsidRPr="00164EDF">
        <w:rPr>
          <w:sz w:val="28"/>
          <w:szCs w:val="28"/>
          <w:lang w:val="uk-UA"/>
        </w:rPr>
        <w:t>Стор.</w:t>
      </w:r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r w:rsidRPr="00115CFC">
        <w:rPr>
          <w:noProof w:val="0"/>
        </w:rPr>
        <w:fldChar w:fldCharType="begin"/>
      </w:r>
      <w:r w:rsidR="00120E07" w:rsidRPr="00B910F9">
        <w:rPr>
          <w:noProof w:val="0"/>
        </w:rPr>
        <w:instrText xml:space="preserve"> TOC \o "1-3" \h \z \u </w:instrText>
      </w:r>
      <w:r w:rsidRPr="00115CFC">
        <w:rPr>
          <w:noProof w:val="0"/>
        </w:rPr>
        <w:fldChar w:fldCharType="separate"/>
      </w:r>
      <w:hyperlink w:anchor="_Toc330494371" w:history="1">
        <w:r w:rsidR="00A4299F" w:rsidRPr="00B910F9">
          <w:rPr>
            <w:rStyle w:val="ac"/>
          </w:rPr>
          <w:t>ВСТУП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_Toc330494371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2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2" w:history="1">
        <w:r w:rsidR="00A4299F" w:rsidRPr="00B910F9">
          <w:rPr>
            <w:rStyle w:val="ac"/>
            <w:lang w:eastAsia="uk-UA"/>
          </w:rPr>
          <w:t>1. Галузь використання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_Toc330494372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4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3" w:history="1">
        <w:r w:rsidR="00A4299F" w:rsidRPr="00B910F9">
          <w:rPr>
            <w:rStyle w:val="ac"/>
            <w:lang w:eastAsia="uk-UA"/>
          </w:rPr>
          <w:t>2. Нормативні посилання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_Toc330494373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10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4" w:history="1">
        <w:r w:rsidR="00A4299F" w:rsidRPr="00B910F9">
          <w:rPr>
            <w:rStyle w:val="ac"/>
            <w:lang w:eastAsia="uk-UA"/>
          </w:rPr>
          <w:t>3. Визначення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_Toc330494374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11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5" w:history="1">
        <w:r w:rsidR="00A4299F" w:rsidRPr="00B910F9">
          <w:rPr>
            <w:rStyle w:val="ac"/>
            <w:lang w:eastAsia="uk-UA"/>
          </w:rPr>
          <w:t>4. Позначення і скорочення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_Toc330494375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12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6" w:history="1">
        <w:r w:rsidR="00A4299F" w:rsidRPr="00B910F9">
          <w:rPr>
            <w:rStyle w:val="ac"/>
          </w:rPr>
          <w:t>5. Компетенції щодо вирішення проблем і задач соціальної діяльності, інструментальних і загальнонаукових задач, та уміння що забезпечують наявність цих компетенцій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_Toc330494376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13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7" w:history="1">
        <w:r w:rsidR="00A4299F" w:rsidRPr="00B910F9">
          <w:rPr>
            <w:rStyle w:val="ac"/>
          </w:rPr>
          <w:t>6. Виробничі функції, типові задачі діяльності та уміння щодо вирішення типових задач діяльності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_Toc330494377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14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8" w:history="1">
        <w:r w:rsidR="00A4299F" w:rsidRPr="00B910F9">
          <w:rPr>
            <w:rStyle w:val="ac"/>
          </w:rPr>
          <w:t>7. Здатності вирішувати проблеми й задачі соціальної діяльності та уміння, що є відображенням наявності цих здатностей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_Toc330494378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15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79" w:history="1">
        <w:r w:rsidR="00A4299F" w:rsidRPr="00B910F9">
          <w:rPr>
            <w:rStyle w:val="ac"/>
          </w:rPr>
          <w:t>8. Попередній освітній або(та) освітньо-кваліфікаційний рівень і вимоги до професійного відбору абітурієнтів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_Toc330494379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16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80" w:history="1">
        <w:r w:rsidR="00A4299F" w:rsidRPr="00B910F9">
          <w:rPr>
            <w:rStyle w:val="ac"/>
          </w:rPr>
          <w:t>9. Вимоги до державної атестації осіб, які навчаються у вищих навчальних закладах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_Toc330494380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17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81" w:history="1">
        <w:r w:rsidR="00A4299F" w:rsidRPr="00B910F9">
          <w:rPr>
            <w:rStyle w:val="ac"/>
          </w:rPr>
          <w:t>ДОДАТОК А. Соціально-особистісні, інструментальні, загальнонаукові та професійні компетенції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_Toc330494381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18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82" w:history="1">
        <w:r w:rsidR="00A4299F" w:rsidRPr="00B910F9">
          <w:rPr>
            <w:rStyle w:val="ac"/>
          </w:rPr>
          <w:t>ДОДАТОК Б. Виробничі функції, типові задачі діяльності та уміння, якими повинні володіти випускники вищого навчального закладу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_Toc330494382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22</w:t>
        </w:r>
        <w:r w:rsidRPr="00B910F9">
          <w:rPr>
            <w:webHidden/>
          </w:rPr>
          <w:fldChar w:fldCharType="end"/>
        </w:r>
      </w:hyperlink>
    </w:p>
    <w:p w:rsidR="00A4299F" w:rsidRPr="00043030" w:rsidRDefault="00115CFC">
      <w:pPr>
        <w:pStyle w:val="10"/>
        <w:rPr>
          <w:rFonts w:ascii="Calibri" w:hAnsi="Calibri" w:cs="Times New Roman"/>
          <w:bCs w:val="0"/>
          <w:sz w:val="22"/>
          <w:szCs w:val="22"/>
        </w:rPr>
      </w:pPr>
      <w:hyperlink w:anchor="_Toc330494383" w:history="1">
        <w:r w:rsidR="00A4299F" w:rsidRPr="00B910F9">
          <w:rPr>
            <w:rStyle w:val="ac"/>
          </w:rPr>
          <w:t>ДОДАТОК В. Компетенції випускників вищого навчального закладу, що вимагається, та система умінь, що їх відображає</w:t>
        </w:r>
        <w:r w:rsidR="00A4299F" w:rsidRPr="00B910F9">
          <w:rPr>
            <w:webHidden/>
          </w:rPr>
          <w:tab/>
        </w:r>
        <w:r w:rsidRPr="00B910F9">
          <w:rPr>
            <w:webHidden/>
          </w:rPr>
          <w:fldChar w:fldCharType="begin"/>
        </w:r>
        <w:r w:rsidR="00A4299F" w:rsidRPr="00B910F9">
          <w:rPr>
            <w:webHidden/>
          </w:rPr>
          <w:instrText xml:space="preserve"> PAGEREF _Toc330494383 \h </w:instrText>
        </w:r>
        <w:r w:rsidRPr="00B910F9">
          <w:rPr>
            <w:webHidden/>
          </w:rPr>
        </w:r>
        <w:r w:rsidRPr="00B910F9">
          <w:rPr>
            <w:webHidden/>
          </w:rPr>
          <w:fldChar w:fldCharType="separate"/>
        </w:r>
        <w:r w:rsidR="00E861E7">
          <w:rPr>
            <w:webHidden/>
          </w:rPr>
          <w:t>29</w:t>
        </w:r>
        <w:r w:rsidRPr="00B910F9">
          <w:rPr>
            <w:webHidden/>
          </w:rPr>
          <w:fldChar w:fldCharType="end"/>
        </w:r>
      </w:hyperlink>
    </w:p>
    <w:p w:rsidR="00120E07" w:rsidRPr="00B910F9" w:rsidRDefault="00115CFC">
      <w:pPr>
        <w:rPr>
          <w:lang w:val="uk-UA"/>
        </w:rPr>
      </w:pPr>
      <w:r w:rsidRPr="00B910F9">
        <w:rPr>
          <w:b/>
          <w:bCs/>
          <w:lang w:val="uk-UA"/>
        </w:rPr>
        <w:fldChar w:fldCharType="end"/>
      </w:r>
    </w:p>
    <w:p w:rsidR="005C6584" w:rsidRPr="00B910F9" w:rsidRDefault="00115CFC" w:rsidP="00DB625E">
      <w:pPr>
        <w:tabs>
          <w:tab w:val="left" w:pos="4253"/>
        </w:tabs>
        <w:jc w:val="center"/>
        <w:rPr>
          <w:lang w:val="uk-UA"/>
        </w:rPr>
      </w:pPr>
      <w:r>
        <w:rPr>
          <w:noProof/>
          <w:lang w:val="uk-UA" w:eastAsia="uk-UA"/>
        </w:rPr>
        <w:pict>
          <v:rect id="Rectangle 35" o:spid="_x0000_s1026" style="position:absolute;left:0;text-align:left;margin-left:469.1pt;margin-top:186pt;width:2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RQew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" stroked="f"/>
        </w:pict>
      </w:r>
      <w:r>
        <w:rPr>
          <w:noProof/>
          <w:lang w:val="uk-UA" w:eastAsia="uk-UA"/>
        </w:rPr>
        <w:pict>
          <v:rect id="Rectangle 34" o:spid="_x0000_s1027" style="position:absolute;left:0;text-align:left;margin-left:461.1pt;margin-top:272.95pt;width:27pt;height:2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" stroked="f"/>
        </w:pict>
      </w:r>
    </w:p>
    <w:p w:rsidR="008F7136" w:rsidRPr="00B910F9" w:rsidRDefault="00673378" w:rsidP="003C3612">
      <w:pPr>
        <w:pStyle w:val="1"/>
      </w:pPr>
      <w:r w:rsidRPr="00B910F9">
        <w:br w:type="page"/>
      </w:r>
      <w:bookmarkStart w:id="1" w:name="_Toc330492975"/>
      <w:bookmarkStart w:id="2" w:name="_Toc330494371"/>
      <w:r w:rsidR="008F7136" w:rsidRPr="00B910F9">
        <w:lastRenderedPageBreak/>
        <w:t>ВСТУП</w:t>
      </w:r>
      <w:bookmarkEnd w:id="1"/>
      <w:bookmarkEnd w:id="2"/>
    </w:p>
    <w:p w:rsidR="008F7136" w:rsidRPr="00B910F9" w:rsidRDefault="008F7136" w:rsidP="00865F97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Освітньо-кваліфікаційна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характеристика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(</w:t>
      </w:r>
      <w:proofErr w:type="spellStart"/>
      <w:r w:rsidRPr="00B910F9">
        <w:rPr>
          <w:sz w:val="28"/>
          <w:szCs w:val="28"/>
          <w:lang w:val="uk-UA" w:eastAsia="en-US"/>
        </w:rPr>
        <w:t>ОКХ</w:t>
      </w:r>
      <w:proofErr w:type="spellEnd"/>
      <w:r w:rsidRPr="00B910F9">
        <w:rPr>
          <w:sz w:val="28"/>
          <w:szCs w:val="28"/>
          <w:lang w:val="uk-UA" w:eastAsia="en-US"/>
        </w:rPr>
        <w:t>)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галузевим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нормативним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документом,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якому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узагальнюється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тобто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відображаються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цілі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визначається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місце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структурі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економіки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його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компетентності,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інших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соціально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важливих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властивостей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якостей.</w:t>
      </w:r>
    </w:p>
    <w:p w:rsidR="008F7136" w:rsidRPr="00B910F9" w:rsidRDefault="008F7136" w:rsidP="00865F97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Цей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стандарт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складовою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стандартів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якій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узагальнюються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боку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світового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співтовариства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споживачів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освіти.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ОКХ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відображає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соціальне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замовлення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урахуванням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аналізу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боку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окремих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замовників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фахівців.</w:t>
      </w:r>
    </w:p>
    <w:p w:rsidR="008F7136" w:rsidRPr="00B910F9" w:rsidRDefault="008F7136" w:rsidP="00865F97">
      <w:pPr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proofErr w:type="spellStart"/>
      <w:r w:rsidRPr="00B910F9">
        <w:rPr>
          <w:sz w:val="28"/>
          <w:szCs w:val="28"/>
          <w:lang w:val="uk-UA" w:eastAsia="en-US"/>
        </w:rPr>
        <w:t>ОКХ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установлює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галузеві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кваліфікаційні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соціально-виробничої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</w:t>
      </w:r>
      <w:r w:rsidR="004B7C95" w:rsidRPr="00B910F9">
        <w:rPr>
          <w:sz w:val="28"/>
          <w:szCs w:val="28"/>
          <w:lang w:val="uk-UA" w:eastAsia="en-US"/>
        </w:rPr>
        <w:t>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4B7C95" w:rsidRPr="00B910F9">
        <w:rPr>
          <w:sz w:val="28"/>
          <w:szCs w:val="28"/>
          <w:lang w:val="uk-UA" w:eastAsia="en-US"/>
        </w:rPr>
        <w:t>спеціальності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4B7C95" w:rsidRPr="00B910F9">
        <w:rPr>
          <w:sz w:val="28"/>
          <w:szCs w:val="28"/>
          <w:lang w:val="uk-UA" w:eastAsia="en-US"/>
        </w:rPr>
        <w:t>8</w:t>
      </w:r>
      <w:r w:rsidRPr="00B910F9">
        <w:rPr>
          <w:sz w:val="28"/>
          <w:szCs w:val="28"/>
          <w:lang w:val="uk-UA" w:eastAsia="en-US"/>
        </w:rPr>
        <w:t>.051003</w:t>
      </w:r>
      <w:r w:rsidR="004B7C95" w:rsidRPr="00B910F9">
        <w:rPr>
          <w:sz w:val="28"/>
          <w:szCs w:val="28"/>
          <w:lang w:val="uk-UA" w:eastAsia="en-US"/>
        </w:rPr>
        <w:t>0</w:t>
      </w:r>
      <w:r w:rsidR="00865F97" w:rsidRPr="00B910F9">
        <w:rPr>
          <w:sz w:val="28"/>
          <w:szCs w:val="28"/>
          <w:lang w:val="uk-UA" w:eastAsia="en-US"/>
        </w:rPr>
        <w:t>4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865F97" w:rsidRPr="00B910F9">
        <w:rPr>
          <w:sz w:val="28"/>
          <w:szCs w:val="28"/>
          <w:lang w:val="uk-UA" w:eastAsia="en-US"/>
        </w:rPr>
        <w:t xml:space="preserve">"Прилади </w:t>
      </w:r>
      <w:r w:rsidR="002E19AB" w:rsidRPr="00B910F9">
        <w:rPr>
          <w:sz w:val="28"/>
          <w:szCs w:val="28"/>
          <w:lang w:val="uk-UA" w:eastAsia="en-US"/>
        </w:rPr>
        <w:t>і</w:t>
      </w:r>
      <w:r w:rsidR="00865F97" w:rsidRPr="00B910F9">
        <w:rPr>
          <w:sz w:val="28"/>
          <w:szCs w:val="28"/>
          <w:lang w:val="uk-UA" w:eastAsia="en-US"/>
        </w:rPr>
        <w:t xml:space="preserve"> системи екологічного моніторингу"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освітньо-кваліфікаційного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рівня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865F97" w:rsidRPr="00B910F9">
        <w:rPr>
          <w:sz w:val="28"/>
          <w:szCs w:val="28"/>
          <w:lang w:val="uk-UA" w:eastAsia="en-US"/>
        </w:rPr>
        <w:t>"МАГІСТР"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державні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вимоги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властивостей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якостей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особи,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здобула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певний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освітній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рівень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відповідного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фахового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спрямування.</w:t>
      </w:r>
    </w:p>
    <w:p w:rsidR="008F7136" w:rsidRPr="00B910F9" w:rsidRDefault="008F7136" w:rsidP="00865F97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Стандарт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використовується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час: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визначення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цілей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  <w:tab w:val="left" w:pos="1069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pacing w:val="-4"/>
          <w:sz w:val="28"/>
          <w:szCs w:val="28"/>
          <w:lang w:val="uk-UA" w:eastAsia="en-US"/>
        </w:rPr>
      </w:pPr>
      <w:r w:rsidRPr="00B910F9">
        <w:rPr>
          <w:spacing w:val="-4"/>
          <w:sz w:val="28"/>
          <w:szCs w:val="28"/>
          <w:lang w:val="uk-UA" w:eastAsia="en-US"/>
        </w:rPr>
        <w:t>розроблення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корегування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складових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державного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стандарту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вищої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(перелік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кваліфікацій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відповідними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освітньо-кваліфікаційними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рівнями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перелік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напрямів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спеціальностей,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якими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здійснюється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підготовка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фахівців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відповідними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освітньо-кваліфікаційними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рівнями)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та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галузевих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стандартів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вищої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(освітньо-професійна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програма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підготовки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фахівців,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засоби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діагностики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якості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вищої</w:t>
      </w:r>
      <w:r w:rsidR="00BF259B" w:rsidRPr="00B910F9">
        <w:rPr>
          <w:spacing w:val="-4"/>
          <w:sz w:val="28"/>
          <w:szCs w:val="28"/>
          <w:lang w:val="uk-UA" w:eastAsia="en-US"/>
        </w:rPr>
        <w:t xml:space="preserve"> </w:t>
      </w:r>
      <w:r w:rsidRPr="00B910F9">
        <w:rPr>
          <w:spacing w:val="-4"/>
          <w:sz w:val="28"/>
          <w:szCs w:val="28"/>
          <w:lang w:val="uk-UA" w:eastAsia="en-US"/>
        </w:rPr>
        <w:t>освіти);</w:t>
      </w:r>
    </w:p>
    <w:p w:rsidR="008F7136" w:rsidRPr="00B910F9" w:rsidRDefault="008F7136" w:rsidP="00865F97">
      <w:pPr>
        <w:pStyle w:val="Iniiaiieoaeno2"/>
        <w:numPr>
          <w:ilvl w:val="0"/>
          <w:numId w:val="8"/>
        </w:numPr>
        <w:tabs>
          <w:tab w:val="clear" w:pos="360"/>
          <w:tab w:val="left" w:pos="567"/>
          <w:tab w:val="left" w:pos="993"/>
        </w:tabs>
        <w:spacing w:line="360" w:lineRule="auto"/>
        <w:ind w:left="567" w:hanging="283"/>
        <w:rPr>
          <w:rFonts w:ascii="Times New Roman" w:hAnsi="Times New Roman"/>
        </w:rPr>
      </w:pPr>
      <w:r w:rsidRPr="00B910F9">
        <w:rPr>
          <w:rFonts w:ascii="Times New Roman" w:hAnsi="Times New Roman"/>
        </w:rPr>
        <w:t>визначення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первинних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посад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випускників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вищих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навчальних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закладів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та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умов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їх</w:t>
      </w:r>
      <w:r w:rsidR="00BF259B" w:rsidRPr="00B910F9">
        <w:rPr>
          <w:rFonts w:ascii="Times New Roman" w:hAnsi="Times New Roman"/>
        </w:rPr>
        <w:t xml:space="preserve"> </w:t>
      </w:r>
      <w:r w:rsidRPr="00B910F9">
        <w:rPr>
          <w:rFonts w:ascii="Times New Roman" w:hAnsi="Times New Roman"/>
        </w:rPr>
        <w:t>використання;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lastRenderedPageBreak/>
        <w:t>розроблення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корегування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складових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стандартів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(варіативні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частини</w:t>
      </w:r>
      <w:r w:rsidR="00BF259B" w:rsidRPr="00B910F9">
        <w:rPr>
          <w:i/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освітньо-кваліфікаційної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характеристики,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освітньо-професійної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програми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засобів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діагностики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якості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освіти,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план,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програми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дисциплін);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визначення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змісту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системі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перепідготовки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підвищення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кваліфікації;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орієнтації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здобувачів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визначення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критеріїв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професійного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відбору;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прогнозування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потреби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фахівцях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відповідної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спеціальності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освітньо-кваліфікаційного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рівня,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планування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їх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укладання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договорів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або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контрактів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щодо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підготовки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фахівців;</w:t>
      </w:r>
    </w:p>
    <w:p w:rsidR="008F7136" w:rsidRPr="00B910F9" w:rsidRDefault="008F7136" w:rsidP="00865F97">
      <w:pPr>
        <w:numPr>
          <w:ilvl w:val="0"/>
          <w:numId w:val="8"/>
        </w:numPr>
        <w:tabs>
          <w:tab w:val="clear" w:pos="36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розподілу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аналізу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використання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закладів</w:t>
      </w:r>
      <w:r w:rsidR="006D1D16" w:rsidRPr="00B910F9">
        <w:rPr>
          <w:sz w:val="28"/>
          <w:szCs w:val="28"/>
          <w:lang w:val="uk-UA" w:eastAsia="en-US"/>
        </w:rPr>
        <w:t>.</w:t>
      </w:r>
    </w:p>
    <w:p w:rsidR="00865F97" w:rsidRPr="00B910F9" w:rsidRDefault="00865F97">
      <w:pPr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br w:type="page"/>
      </w:r>
    </w:p>
    <w:p w:rsidR="00D425B1" w:rsidRPr="00D425B1" w:rsidRDefault="00D425B1" w:rsidP="00D425B1">
      <w:pPr>
        <w:pBdr>
          <w:bottom w:val="single" w:sz="12" w:space="1" w:color="auto"/>
        </w:pBdr>
        <w:jc w:val="center"/>
        <w:rPr>
          <w:spacing w:val="20"/>
          <w:sz w:val="28"/>
          <w:szCs w:val="28"/>
          <w:lang w:val="uk-UA"/>
        </w:rPr>
      </w:pPr>
      <w:r w:rsidRPr="00D425B1">
        <w:rPr>
          <w:spacing w:val="20"/>
          <w:sz w:val="28"/>
          <w:szCs w:val="28"/>
          <w:lang w:val="uk-UA"/>
        </w:rPr>
        <w:lastRenderedPageBreak/>
        <w:t>ГАЛУЗЕВИЙ СТАНДАРТ ВИЩОЇ ОСВІТИ УКРАЇНИ</w:t>
      </w:r>
    </w:p>
    <w:p w:rsidR="00D425B1" w:rsidRPr="00D425B1" w:rsidRDefault="00D425B1" w:rsidP="00D425B1">
      <w:pPr>
        <w:rPr>
          <w:spacing w:val="60"/>
          <w:sz w:val="28"/>
          <w:szCs w:val="28"/>
          <w:lang w:val="uk-UA"/>
        </w:rPr>
      </w:pPr>
    </w:p>
    <w:p w:rsidR="00D425B1" w:rsidRPr="00D425B1" w:rsidRDefault="00D425B1" w:rsidP="00D425B1">
      <w:pPr>
        <w:rPr>
          <w:b/>
          <w:spacing w:val="20"/>
          <w:sz w:val="28"/>
          <w:szCs w:val="28"/>
          <w:lang w:val="uk-UA"/>
        </w:rPr>
      </w:pPr>
    </w:p>
    <w:p w:rsidR="00D425B1" w:rsidRPr="00D425B1" w:rsidRDefault="00D425B1" w:rsidP="00D425B1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D425B1">
        <w:rPr>
          <w:b/>
          <w:sz w:val="28"/>
          <w:szCs w:val="28"/>
          <w:lang w:val="uk-UA"/>
        </w:rPr>
        <w:t>ОСВІТНЬО-</w:t>
      </w:r>
      <w:r w:rsidR="00193D6A">
        <w:rPr>
          <w:b/>
          <w:sz w:val="28"/>
          <w:szCs w:val="28"/>
          <w:lang w:val="uk-UA"/>
        </w:rPr>
        <w:t>КВАЛІФІКАЦІЙНА ХАРАКТЕРИСТИКА</w:t>
      </w:r>
    </w:p>
    <w:p w:rsidR="00D425B1" w:rsidRPr="00D425B1" w:rsidRDefault="00D425B1" w:rsidP="00D425B1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D425B1">
        <w:rPr>
          <w:b/>
          <w:sz w:val="28"/>
          <w:szCs w:val="28"/>
          <w:lang w:val="uk-UA"/>
        </w:rPr>
        <w:t>МАГІСТРА</w:t>
      </w:r>
    </w:p>
    <w:p w:rsidR="00D425B1" w:rsidRPr="00D425B1" w:rsidRDefault="00D425B1" w:rsidP="00D425B1">
      <w:pPr>
        <w:jc w:val="center"/>
        <w:rPr>
          <w:b/>
          <w:sz w:val="28"/>
          <w:szCs w:val="28"/>
          <w:lang w:val="uk-UA"/>
        </w:rPr>
      </w:pPr>
    </w:p>
    <w:p w:rsidR="00D425B1" w:rsidRPr="00D425B1" w:rsidRDefault="00D425B1" w:rsidP="00D425B1">
      <w:pPr>
        <w:tabs>
          <w:tab w:val="left" w:pos="2835"/>
        </w:tabs>
        <w:rPr>
          <w:sz w:val="28"/>
          <w:szCs w:val="28"/>
          <w:u w:val="single"/>
          <w:lang w:val="uk-UA"/>
        </w:rPr>
      </w:pPr>
      <w:r w:rsidRPr="00D425B1">
        <w:rPr>
          <w:b/>
          <w:sz w:val="28"/>
          <w:szCs w:val="28"/>
          <w:lang w:val="uk-UA"/>
        </w:rPr>
        <w:t>ГАЛУЗЬ ЗНАНЬ</w:t>
      </w:r>
      <w:r w:rsidRPr="00D425B1">
        <w:rPr>
          <w:b/>
          <w:sz w:val="28"/>
          <w:szCs w:val="28"/>
          <w:lang w:val="uk-UA"/>
        </w:rPr>
        <w:tab/>
      </w:r>
      <w:r w:rsidRPr="00D425B1">
        <w:rPr>
          <w:sz w:val="28"/>
          <w:szCs w:val="28"/>
          <w:u w:val="single"/>
          <w:lang w:val="uk-UA"/>
        </w:rPr>
        <w:t>0510 – Метрологія, вимірювальна техніка та</w:t>
      </w:r>
    </w:p>
    <w:p w:rsidR="00D425B1" w:rsidRPr="00D425B1" w:rsidRDefault="00D425B1" w:rsidP="00D425B1">
      <w:pPr>
        <w:pBdr>
          <w:bottom w:val="single" w:sz="4" w:space="1" w:color="auto"/>
        </w:pBdr>
        <w:ind w:left="2835" w:right="990"/>
        <w:jc w:val="center"/>
        <w:rPr>
          <w:sz w:val="28"/>
          <w:szCs w:val="28"/>
          <w:lang w:val="uk-UA"/>
        </w:rPr>
      </w:pPr>
      <w:r w:rsidRPr="00D425B1">
        <w:rPr>
          <w:sz w:val="28"/>
          <w:szCs w:val="28"/>
          <w:lang w:val="uk-UA"/>
        </w:rPr>
        <w:t>інформаційно-вимірювальні технології</w:t>
      </w:r>
    </w:p>
    <w:p w:rsidR="00D425B1" w:rsidRPr="00D425B1" w:rsidRDefault="00D425B1" w:rsidP="00D425B1">
      <w:pPr>
        <w:ind w:left="2694" w:right="990"/>
        <w:jc w:val="center"/>
        <w:rPr>
          <w:sz w:val="28"/>
          <w:szCs w:val="28"/>
          <w:vertAlign w:val="superscript"/>
          <w:lang w:val="uk-UA"/>
        </w:rPr>
      </w:pPr>
      <w:r w:rsidRPr="00D425B1">
        <w:rPr>
          <w:sz w:val="28"/>
          <w:szCs w:val="28"/>
          <w:vertAlign w:val="superscript"/>
          <w:lang w:val="uk-UA"/>
        </w:rPr>
        <w:t>(шифр і назва галузі знань)</w:t>
      </w:r>
    </w:p>
    <w:p w:rsidR="00D425B1" w:rsidRPr="00D425B1" w:rsidRDefault="00D425B1" w:rsidP="00D425B1">
      <w:pPr>
        <w:jc w:val="center"/>
        <w:rPr>
          <w:b/>
          <w:sz w:val="28"/>
          <w:szCs w:val="28"/>
          <w:lang w:val="uk-UA"/>
        </w:rPr>
      </w:pPr>
    </w:p>
    <w:p w:rsidR="00D425B1" w:rsidRPr="00D425B1" w:rsidRDefault="00D425B1" w:rsidP="00D425B1">
      <w:pPr>
        <w:rPr>
          <w:sz w:val="28"/>
          <w:szCs w:val="28"/>
          <w:u w:val="single"/>
          <w:lang w:val="uk-UA"/>
        </w:rPr>
      </w:pPr>
      <w:r w:rsidRPr="00D425B1">
        <w:rPr>
          <w:b/>
          <w:sz w:val="28"/>
          <w:szCs w:val="28"/>
          <w:lang w:val="uk-UA"/>
        </w:rPr>
        <w:t>НАПРЯМ ПІДГОТОВКИ</w:t>
      </w:r>
      <w:r w:rsidRPr="00D425B1">
        <w:rPr>
          <w:b/>
          <w:sz w:val="28"/>
          <w:szCs w:val="28"/>
          <w:lang w:val="uk-UA"/>
        </w:rPr>
        <w:tab/>
      </w:r>
      <w:r w:rsidRPr="00D425B1">
        <w:rPr>
          <w:sz w:val="28"/>
          <w:szCs w:val="28"/>
          <w:u w:val="single"/>
          <w:lang w:val="uk-UA"/>
        </w:rPr>
        <w:t>6.051003 - Приладобудування</w:t>
      </w:r>
    </w:p>
    <w:p w:rsidR="00D425B1" w:rsidRPr="00D425B1" w:rsidRDefault="00D425B1" w:rsidP="00D425B1">
      <w:pPr>
        <w:ind w:left="3544" w:right="1699"/>
        <w:jc w:val="center"/>
        <w:rPr>
          <w:sz w:val="28"/>
          <w:szCs w:val="28"/>
          <w:vertAlign w:val="superscript"/>
          <w:lang w:val="uk-UA"/>
        </w:rPr>
      </w:pPr>
      <w:r w:rsidRPr="00D425B1">
        <w:rPr>
          <w:sz w:val="28"/>
          <w:szCs w:val="28"/>
          <w:vertAlign w:val="superscript"/>
          <w:lang w:val="uk-UA"/>
        </w:rPr>
        <w:t>(шифр і назва напряму підготовки)</w:t>
      </w:r>
    </w:p>
    <w:p w:rsidR="00D425B1" w:rsidRPr="00D425B1" w:rsidRDefault="00D425B1" w:rsidP="00D425B1">
      <w:pPr>
        <w:jc w:val="center"/>
        <w:rPr>
          <w:b/>
          <w:sz w:val="28"/>
          <w:szCs w:val="28"/>
          <w:lang w:val="uk-UA"/>
        </w:rPr>
      </w:pPr>
    </w:p>
    <w:p w:rsidR="00D425B1" w:rsidRPr="00D425B1" w:rsidRDefault="00D425B1" w:rsidP="00D425B1">
      <w:pPr>
        <w:rPr>
          <w:sz w:val="28"/>
          <w:szCs w:val="28"/>
          <w:u w:val="single"/>
          <w:lang w:val="uk-UA"/>
        </w:rPr>
      </w:pPr>
      <w:r w:rsidRPr="00D425B1">
        <w:rPr>
          <w:b/>
          <w:sz w:val="28"/>
          <w:szCs w:val="28"/>
          <w:lang w:val="uk-UA"/>
        </w:rPr>
        <w:t xml:space="preserve">СПЕЦІАЛЬНІСТЬ </w:t>
      </w:r>
      <w:r w:rsidRPr="00D425B1">
        <w:rPr>
          <w:b/>
          <w:sz w:val="28"/>
          <w:szCs w:val="28"/>
          <w:lang w:val="uk-UA"/>
        </w:rPr>
        <w:tab/>
      </w:r>
      <w:r w:rsidRPr="00D425B1">
        <w:rPr>
          <w:sz w:val="28"/>
          <w:szCs w:val="28"/>
          <w:u w:val="single"/>
          <w:lang w:val="uk-UA"/>
        </w:rPr>
        <w:t>8.05100304 – Прилади і системи екологічного</w:t>
      </w:r>
    </w:p>
    <w:p w:rsidR="00D425B1" w:rsidRPr="00D425B1" w:rsidRDefault="00D425B1" w:rsidP="00D425B1">
      <w:pPr>
        <w:pBdr>
          <w:bottom w:val="single" w:sz="4" w:space="1" w:color="auto"/>
        </w:pBdr>
        <w:ind w:left="2835" w:right="990"/>
        <w:jc w:val="center"/>
        <w:rPr>
          <w:sz w:val="28"/>
          <w:szCs w:val="28"/>
          <w:lang w:val="uk-UA"/>
        </w:rPr>
      </w:pPr>
      <w:r w:rsidRPr="00D425B1">
        <w:rPr>
          <w:sz w:val="28"/>
          <w:szCs w:val="28"/>
          <w:lang w:val="uk-UA"/>
        </w:rPr>
        <w:t xml:space="preserve"> моніторингу</w:t>
      </w:r>
    </w:p>
    <w:p w:rsidR="00D425B1" w:rsidRPr="00D425B1" w:rsidRDefault="00D425B1" w:rsidP="00D425B1">
      <w:pPr>
        <w:ind w:left="2694" w:right="849"/>
        <w:jc w:val="center"/>
        <w:rPr>
          <w:sz w:val="28"/>
          <w:szCs w:val="28"/>
          <w:vertAlign w:val="superscript"/>
          <w:lang w:val="uk-UA"/>
        </w:rPr>
      </w:pPr>
      <w:r w:rsidRPr="00D425B1">
        <w:rPr>
          <w:sz w:val="28"/>
          <w:szCs w:val="28"/>
          <w:vertAlign w:val="superscript"/>
          <w:lang w:val="uk-UA"/>
        </w:rPr>
        <w:t>(шифр і назва спеціальності)</w:t>
      </w:r>
    </w:p>
    <w:p w:rsidR="00D425B1" w:rsidRPr="00D425B1" w:rsidRDefault="00D425B1" w:rsidP="00D425B1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D425B1" w:rsidRPr="00D425B1" w:rsidRDefault="00D425B1" w:rsidP="00D425B1">
      <w:pPr>
        <w:tabs>
          <w:tab w:val="left" w:pos="2835"/>
          <w:tab w:val="left" w:pos="8364"/>
        </w:tabs>
        <w:rPr>
          <w:sz w:val="28"/>
          <w:szCs w:val="28"/>
          <w:u w:val="single"/>
          <w:lang w:val="uk-UA"/>
        </w:rPr>
      </w:pPr>
      <w:r w:rsidRPr="00D425B1">
        <w:rPr>
          <w:b/>
          <w:sz w:val="28"/>
          <w:szCs w:val="28"/>
          <w:lang w:val="uk-UA"/>
        </w:rPr>
        <w:t>КВАЛІФІКАЦІЯ</w:t>
      </w:r>
      <w:r w:rsidRPr="00D425B1">
        <w:rPr>
          <w:b/>
          <w:sz w:val="28"/>
          <w:szCs w:val="28"/>
          <w:lang w:val="uk-UA"/>
        </w:rPr>
        <w:tab/>
      </w:r>
      <w:r w:rsidRPr="00D425B1">
        <w:rPr>
          <w:sz w:val="28"/>
          <w:szCs w:val="28"/>
          <w:u w:val="single"/>
          <w:lang w:val="uk-UA"/>
        </w:rPr>
        <w:t>2149.2 – Інженер-дослідник</w:t>
      </w:r>
      <w:r w:rsidRPr="00D425B1">
        <w:rPr>
          <w:sz w:val="28"/>
          <w:szCs w:val="28"/>
          <w:u w:val="single"/>
          <w:lang w:val="uk-UA"/>
        </w:rPr>
        <w:tab/>
      </w:r>
    </w:p>
    <w:p w:rsidR="00D425B1" w:rsidRPr="00D425B1" w:rsidRDefault="00D425B1" w:rsidP="00D425B1">
      <w:pPr>
        <w:ind w:left="2694" w:right="849"/>
        <w:jc w:val="center"/>
        <w:rPr>
          <w:sz w:val="28"/>
          <w:szCs w:val="28"/>
          <w:vertAlign w:val="superscript"/>
          <w:lang w:val="uk-UA"/>
        </w:rPr>
      </w:pPr>
      <w:r w:rsidRPr="00D425B1">
        <w:rPr>
          <w:sz w:val="28"/>
          <w:szCs w:val="28"/>
          <w:vertAlign w:val="superscript"/>
          <w:lang w:val="uk-UA"/>
        </w:rPr>
        <w:t>(код і назва кваліфікації)</w:t>
      </w:r>
    </w:p>
    <w:p w:rsidR="00D425B1" w:rsidRPr="00D425B1" w:rsidRDefault="00D425B1" w:rsidP="00D425B1">
      <w:pPr>
        <w:pBdr>
          <w:bottom w:val="single" w:sz="12" w:space="1" w:color="auto"/>
        </w:pBdr>
        <w:ind w:right="-2"/>
        <w:rPr>
          <w:sz w:val="28"/>
          <w:szCs w:val="28"/>
          <w:lang w:val="uk-UA"/>
        </w:rPr>
      </w:pPr>
    </w:p>
    <w:p w:rsidR="00D425B1" w:rsidRPr="004E779E" w:rsidRDefault="00D425B1" w:rsidP="009A3EAE">
      <w:pPr>
        <w:tabs>
          <w:tab w:val="left" w:pos="7371"/>
        </w:tabs>
        <w:spacing w:before="120"/>
        <w:ind w:left="4253" w:firstLine="709"/>
        <w:rPr>
          <w:sz w:val="28"/>
          <w:szCs w:val="28"/>
          <w:u w:val="single"/>
          <w:lang w:val="uk-UA"/>
        </w:rPr>
      </w:pPr>
      <w:r w:rsidRPr="00D425B1">
        <w:rPr>
          <w:b/>
          <w:sz w:val="28"/>
          <w:szCs w:val="28"/>
          <w:lang w:val="uk-UA"/>
        </w:rPr>
        <w:t>Чинний від</w:t>
      </w:r>
      <w:r w:rsidR="009A3EAE">
        <w:rPr>
          <w:sz w:val="28"/>
          <w:szCs w:val="28"/>
          <w:lang w:val="uk-UA"/>
        </w:rPr>
        <w:t xml:space="preserve"> </w:t>
      </w:r>
      <w:r w:rsidR="009A3EAE">
        <w:rPr>
          <w:sz w:val="28"/>
          <w:szCs w:val="28"/>
          <w:lang w:val="uk-UA"/>
        </w:rPr>
        <w:tab/>
      </w:r>
      <w:r w:rsidR="009A3EAE" w:rsidRPr="004E779E">
        <w:rPr>
          <w:sz w:val="28"/>
          <w:szCs w:val="28"/>
          <w:u w:val="single"/>
          <w:lang w:val="uk-UA"/>
        </w:rPr>
        <w:t>2013-05-30</w:t>
      </w:r>
    </w:p>
    <w:p w:rsidR="00D425B1" w:rsidRPr="00D425B1" w:rsidRDefault="00D425B1" w:rsidP="00D425B1">
      <w:pPr>
        <w:tabs>
          <w:tab w:val="left" w:pos="7088"/>
        </w:tabs>
        <w:rPr>
          <w:spacing w:val="20"/>
          <w:sz w:val="28"/>
          <w:szCs w:val="28"/>
          <w:lang w:val="uk-UA"/>
        </w:rPr>
      </w:pPr>
      <w:r w:rsidRPr="00D425B1">
        <w:rPr>
          <w:spacing w:val="20"/>
          <w:sz w:val="28"/>
          <w:szCs w:val="28"/>
          <w:vertAlign w:val="superscript"/>
          <w:lang w:val="uk-UA"/>
        </w:rPr>
        <w:tab/>
        <w:t>(рік – місяць - число)</w:t>
      </w:r>
    </w:p>
    <w:p w:rsidR="00673378" w:rsidRPr="00B910F9" w:rsidRDefault="009D2606" w:rsidP="00DD453C">
      <w:pPr>
        <w:pStyle w:val="a5"/>
        <w:shd w:val="clear" w:color="auto" w:fill="auto"/>
        <w:spacing w:before="0" w:after="0" w:line="360" w:lineRule="auto"/>
        <w:ind w:right="280" w:firstLine="0"/>
        <w:jc w:val="center"/>
        <w:outlineLvl w:val="0"/>
        <w:rPr>
          <w:lang w:val="uk-UA" w:eastAsia="uk-UA"/>
        </w:rPr>
      </w:pPr>
      <w:bookmarkStart w:id="3" w:name="_Toc330494372"/>
      <w:r w:rsidRPr="00B910F9">
        <w:rPr>
          <w:lang w:val="uk-UA" w:eastAsia="uk-UA"/>
        </w:rPr>
        <w:t>1. ГАЛУЗЬ ВИКОРИСТАННЯ</w:t>
      </w:r>
      <w:bookmarkEnd w:id="3"/>
    </w:p>
    <w:p w:rsidR="0025704F" w:rsidRPr="00B55D10" w:rsidRDefault="00673378" w:rsidP="001E203C">
      <w:pPr>
        <w:pStyle w:val="a5"/>
        <w:shd w:val="clear" w:color="auto" w:fill="auto"/>
        <w:spacing w:before="0" w:after="0" w:line="360" w:lineRule="auto"/>
        <w:ind w:right="-1" w:firstLine="708"/>
        <w:rPr>
          <w:sz w:val="28"/>
          <w:szCs w:val="28"/>
          <w:lang w:val="uk-UA"/>
        </w:rPr>
      </w:pPr>
      <w:r w:rsidRPr="00B55D10">
        <w:rPr>
          <w:sz w:val="28"/>
          <w:szCs w:val="28"/>
          <w:lang w:val="uk-UA" w:eastAsia="uk-UA"/>
        </w:rPr>
        <w:t>Цей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стандарт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поширюється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на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систему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вищої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освіти: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органи,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які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здійснюють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управління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у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галузі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вищої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освіти;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інші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юридичні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особи,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що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надають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освітні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послуги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у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галузі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вищої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освіти;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вищі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навчальні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заклади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всіх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форм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власності,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де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готують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фахівців</w:t>
      </w:r>
      <w:r w:rsidR="007E4BB6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</w:t>
      </w:r>
      <w:r w:rsidR="00BC7C2B" w:rsidRPr="00B55D10">
        <w:rPr>
          <w:sz w:val="28"/>
          <w:szCs w:val="28"/>
          <w:lang w:val="uk-UA" w:eastAsia="uk-UA"/>
        </w:rPr>
        <w:t>світньо-кваліфікаційного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7E4BB6" w:rsidRPr="00B55D10">
        <w:rPr>
          <w:sz w:val="28"/>
          <w:szCs w:val="28"/>
          <w:lang w:val="uk-UA" w:eastAsia="uk-UA"/>
        </w:rPr>
        <w:t xml:space="preserve">рівня </w:t>
      </w:r>
      <w:r w:rsidR="007E4BB6" w:rsidRPr="00B55D10">
        <w:rPr>
          <w:b/>
          <w:sz w:val="28"/>
          <w:szCs w:val="28"/>
          <w:lang w:val="uk-UA" w:eastAsia="uk-UA"/>
        </w:rPr>
        <w:t>"МАГІСТР"</w:t>
      </w:r>
      <w:r w:rsidR="00BB17BB" w:rsidRPr="00B55D10">
        <w:rPr>
          <w:sz w:val="28"/>
          <w:szCs w:val="28"/>
          <w:lang w:val="uk-UA" w:eastAsia="uk-UA"/>
        </w:rPr>
        <w:t xml:space="preserve"> галузь знань </w:t>
      </w:r>
      <w:r w:rsidR="00BB17BB" w:rsidRPr="00B55D10">
        <w:rPr>
          <w:b/>
          <w:sz w:val="28"/>
          <w:szCs w:val="28"/>
          <w:lang w:val="uk-UA" w:eastAsia="uk-UA"/>
        </w:rPr>
        <w:t>0510 "Метрологія, вимірювальна техніка та інформаційно-вимірювальні технології"</w:t>
      </w:r>
      <w:r w:rsidR="007E4BB6" w:rsidRPr="00B55D10">
        <w:rPr>
          <w:sz w:val="28"/>
          <w:szCs w:val="28"/>
          <w:lang w:val="uk-UA" w:eastAsia="uk-UA"/>
        </w:rPr>
        <w:t xml:space="preserve"> н</w:t>
      </w:r>
      <w:r w:rsidR="00BC7C2B" w:rsidRPr="00B55D10">
        <w:rPr>
          <w:sz w:val="28"/>
          <w:szCs w:val="28"/>
          <w:lang w:val="uk-UA"/>
        </w:rPr>
        <w:t>апрям</w:t>
      </w:r>
      <w:r w:rsidR="007E4BB6" w:rsidRPr="00B55D10">
        <w:rPr>
          <w:sz w:val="28"/>
          <w:szCs w:val="28"/>
          <w:lang w:val="uk-UA"/>
        </w:rPr>
        <w:t>у</w:t>
      </w:r>
      <w:r w:rsidR="00BF259B" w:rsidRPr="00B55D10">
        <w:rPr>
          <w:sz w:val="28"/>
          <w:szCs w:val="28"/>
          <w:lang w:val="uk-UA"/>
        </w:rPr>
        <w:t xml:space="preserve"> </w:t>
      </w:r>
      <w:r w:rsidR="00BC7C2B" w:rsidRPr="00B55D10">
        <w:rPr>
          <w:sz w:val="28"/>
          <w:szCs w:val="28"/>
          <w:lang w:val="uk-UA"/>
        </w:rPr>
        <w:t>підготовки</w:t>
      </w:r>
      <w:r w:rsidR="007E4BB6" w:rsidRPr="00B55D10">
        <w:rPr>
          <w:sz w:val="28"/>
          <w:szCs w:val="28"/>
          <w:lang w:val="uk-UA"/>
        </w:rPr>
        <w:t xml:space="preserve"> </w:t>
      </w:r>
      <w:r w:rsidR="007E4BB6" w:rsidRPr="00B55D10">
        <w:rPr>
          <w:b/>
          <w:sz w:val="28"/>
          <w:szCs w:val="28"/>
          <w:lang w:val="uk-UA"/>
        </w:rPr>
        <w:t>6.0</w:t>
      </w:r>
      <w:r w:rsidR="003837DE" w:rsidRPr="00B55D10">
        <w:rPr>
          <w:b/>
          <w:sz w:val="28"/>
          <w:szCs w:val="28"/>
          <w:lang w:val="uk-UA"/>
        </w:rPr>
        <w:t>51003</w:t>
      </w:r>
      <w:r w:rsidR="007E4BB6" w:rsidRPr="00B55D10">
        <w:rPr>
          <w:b/>
          <w:sz w:val="28"/>
          <w:szCs w:val="28"/>
          <w:lang w:val="uk-UA"/>
        </w:rPr>
        <w:t xml:space="preserve"> "</w:t>
      </w:r>
      <w:r w:rsidR="003837DE" w:rsidRPr="00B55D10">
        <w:rPr>
          <w:b/>
          <w:sz w:val="28"/>
          <w:szCs w:val="28"/>
          <w:lang w:val="uk-UA"/>
        </w:rPr>
        <w:t>Приладобудування</w:t>
      </w:r>
      <w:r w:rsidR="007E4BB6" w:rsidRPr="00B55D10">
        <w:rPr>
          <w:b/>
          <w:sz w:val="28"/>
          <w:szCs w:val="28"/>
          <w:lang w:val="uk-UA"/>
        </w:rPr>
        <w:t>"</w:t>
      </w:r>
      <w:r w:rsidR="007E4BB6" w:rsidRPr="00B55D10">
        <w:rPr>
          <w:sz w:val="28"/>
          <w:szCs w:val="28"/>
          <w:lang w:val="uk-UA"/>
        </w:rPr>
        <w:t>, с</w:t>
      </w:r>
      <w:r w:rsidR="00BC7C2B" w:rsidRPr="00B55D10">
        <w:rPr>
          <w:sz w:val="28"/>
          <w:szCs w:val="28"/>
          <w:lang w:val="uk-UA"/>
        </w:rPr>
        <w:t>пеціальн</w:t>
      </w:r>
      <w:r w:rsidR="007E4BB6" w:rsidRPr="00B55D10">
        <w:rPr>
          <w:sz w:val="28"/>
          <w:szCs w:val="28"/>
          <w:lang w:val="uk-UA"/>
        </w:rPr>
        <w:t>о</w:t>
      </w:r>
      <w:r w:rsidR="00BC7C2B" w:rsidRPr="00B55D10">
        <w:rPr>
          <w:sz w:val="28"/>
          <w:szCs w:val="28"/>
          <w:lang w:val="uk-UA"/>
        </w:rPr>
        <w:t>ст</w:t>
      </w:r>
      <w:r w:rsidR="007E4BB6" w:rsidRPr="00B55D10">
        <w:rPr>
          <w:sz w:val="28"/>
          <w:szCs w:val="28"/>
          <w:lang w:val="uk-UA"/>
        </w:rPr>
        <w:t xml:space="preserve">і </w:t>
      </w:r>
      <w:r w:rsidR="003837DE" w:rsidRPr="00B55D10">
        <w:rPr>
          <w:b/>
          <w:sz w:val="28"/>
          <w:szCs w:val="28"/>
          <w:lang w:val="uk-UA"/>
        </w:rPr>
        <w:t>8.0510030</w:t>
      </w:r>
      <w:r w:rsidR="000454DD" w:rsidRPr="00B55D10">
        <w:rPr>
          <w:b/>
          <w:sz w:val="28"/>
          <w:szCs w:val="28"/>
          <w:lang w:val="uk-UA"/>
        </w:rPr>
        <w:t>4</w:t>
      </w:r>
      <w:r w:rsidR="007E4BB6" w:rsidRPr="00B55D10">
        <w:rPr>
          <w:b/>
          <w:sz w:val="28"/>
          <w:szCs w:val="28"/>
          <w:lang w:val="uk-UA"/>
        </w:rPr>
        <w:t xml:space="preserve"> "</w:t>
      </w:r>
      <w:r w:rsidR="002E19AB" w:rsidRPr="00B55D10">
        <w:rPr>
          <w:b/>
          <w:sz w:val="28"/>
          <w:szCs w:val="28"/>
          <w:lang w:val="uk-UA"/>
        </w:rPr>
        <w:t>Прилади і</w:t>
      </w:r>
      <w:r w:rsidR="000454DD" w:rsidRPr="00B55D10">
        <w:rPr>
          <w:b/>
          <w:sz w:val="28"/>
          <w:szCs w:val="28"/>
          <w:lang w:val="uk-UA"/>
        </w:rPr>
        <w:t xml:space="preserve"> системи екологічного моніторингу</w:t>
      </w:r>
      <w:r w:rsidR="007E4BB6" w:rsidRPr="00B55D10">
        <w:rPr>
          <w:b/>
          <w:sz w:val="28"/>
          <w:szCs w:val="28"/>
          <w:lang w:val="uk-UA"/>
        </w:rPr>
        <w:t>"</w:t>
      </w:r>
      <w:r w:rsidR="00BB17BB" w:rsidRPr="00B55D10">
        <w:rPr>
          <w:sz w:val="28"/>
          <w:szCs w:val="28"/>
          <w:lang w:val="uk-UA"/>
        </w:rPr>
        <w:t xml:space="preserve">, кваліфікація </w:t>
      </w:r>
      <w:r w:rsidR="00BB17BB" w:rsidRPr="00B55D10">
        <w:rPr>
          <w:b/>
          <w:sz w:val="28"/>
          <w:szCs w:val="28"/>
          <w:lang w:val="uk-UA"/>
        </w:rPr>
        <w:t xml:space="preserve">2149.2 </w:t>
      </w:r>
      <w:r w:rsidR="008A65D6" w:rsidRPr="00B55D10">
        <w:rPr>
          <w:b/>
          <w:sz w:val="28"/>
          <w:szCs w:val="28"/>
          <w:lang w:val="uk-UA"/>
        </w:rPr>
        <w:t>"</w:t>
      </w:r>
      <w:r w:rsidR="00BB17BB" w:rsidRPr="00B55D10">
        <w:rPr>
          <w:b/>
          <w:sz w:val="28"/>
          <w:szCs w:val="28"/>
          <w:lang w:val="uk-UA"/>
        </w:rPr>
        <w:t>Інженер-дослідник"</w:t>
      </w:r>
      <w:r w:rsidR="007E4BB6" w:rsidRPr="00B55D10">
        <w:rPr>
          <w:sz w:val="28"/>
          <w:szCs w:val="28"/>
          <w:lang w:val="uk-UA"/>
        </w:rPr>
        <w:t xml:space="preserve"> з</w:t>
      </w:r>
      <w:r w:rsidR="00BF259B" w:rsidRPr="00B55D10">
        <w:rPr>
          <w:sz w:val="28"/>
          <w:szCs w:val="28"/>
          <w:lang w:val="uk-UA"/>
        </w:rPr>
        <w:t xml:space="preserve"> </w:t>
      </w:r>
      <w:r w:rsidR="00BC7C2B" w:rsidRPr="00B55D10">
        <w:rPr>
          <w:sz w:val="28"/>
          <w:szCs w:val="28"/>
          <w:lang w:val="uk-UA"/>
        </w:rPr>
        <w:t>узагальненим</w:t>
      </w:r>
      <w:r w:rsidR="00BF259B" w:rsidRPr="00B55D10">
        <w:rPr>
          <w:sz w:val="28"/>
          <w:szCs w:val="28"/>
          <w:lang w:val="uk-UA"/>
        </w:rPr>
        <w:t xml:space="preserve"> </w:t>
      </w:r>
      <w:r w:rsidR="00BC7C2B" w:rsidRPr="00B55D10">
        <w:rPr>
          <w:sz w:val="28"/>
          <w:szCs w:val="28"/>
          <w:lang w:val="uk-UA"/>
        </w:rPr>
        <w:t>об’єктом</w:t>
      </w:r>
      <w:r w:rsidR="00BF259B" w:rsidRPr="00B55D10">
        <w:rPr>
          <w:sz w:val="28"/>
          <w:szCs w:val="28"/>
          <w:lang w:val="uk-UA"/>
        </w:rPr>
        <w:t xml:space="preserve"> </w:t>
      </w:r>
      <w:r w:rsidR="00BC7C2B" w:rsidRPr="00B55D10">
        <w:rPr>
          <w:sz w:val="28"/>
          <w:szCs w:val="28"/>
          <w:lang w:val="uk-UA"/>
        </w:rPr>
        <w:t>діяльності</w:t>
      </w:r>
      <w:r w:rsidR="0025704F" w:rsidRPr="00B55D10">
        <w:rPr>
          <w:sz w:val="28"/>
          <w:szCs w:val="28"/>
          <w:lang w:val="uk-UA"/>
        </w:rPr>
        <w:t xml:space="preserve"> проектування (конструювання), технологія виготовлення, дослідження, випробов</w:t>
      </w:r>
      <w:r w:rsidR="007525D4" w:rsidRPr="00B55D10">
        <w:rPr>
          <w:sz w:val="28"/>
          <w:szCs w:val="28"/>
          <w:lang w:val="uk-UA"/>
        </w:rPr>
        <w:t>ування, монтаж та установлення,</w:t>
      </w:r>
      <w:r w:rsidR="0025704F" w:rsidRPr="00B55D10">
        <w:rPr>
          <w:sz w:val="28"/>
          <w:szCs w:val="28"/>
          <w:lang w:val="uk-UA"/>
        </w:rPr>
        <w:t xml:space="preserve"> відновлення та модернізація</w:t>
      </w:r>
      <w:r w:rsidR="007E4BB6" w:rsidRPr="00B55D10">
        <w:rPr>
          <w:sz w:val="28"/>
          <w:szCs w:val="28"/>
          <w:lang w:val="uk-UA"/>
        </w:rPr>
        <w:t xml:space="preserve"> </w:t>
      </w:r>
      <w:r w:rsidR="007E4BB6" w:rsidRPr="00B55D10">
        <w:rPr>
          <w:b/>
          <w:sz w:val="28"/>
          <w:szCs w:val="28"/>
          <w:lang w:val="uk-UA"/>
        </w:rPr>
        <w:t>приладів та систем екологічного моніторингу</w:t>
      </w:r>
      <w:r w:rsidR="0094310F" w:rsidRPr="00B55D10">
        <w:rPr>
          <w:b/>
          <w:sz w:val="28"/>
          <w:szCs w:val="28"/>
          <w:lang w:val="uk-UA"/>
        </w:rPr>
        <w:t>:</w:t>
      </w:r>
      <w:r w:rsidR="007E4BB6" w:rsidRPr="00B55D10">
        <w:rPr>
          <w:sz w:val="28"/>
          <w:szCs w:val="28"/>
          <w:lang w:val="uk-UA"/>
        </w:rPr>
        <w:t xml:space="preserve"> методи, технології</w:t>
      </w:r>
      <w:r w:rsidR="0094310F" w:rsidRPr="00B55D10">
        <w:rPr>
          <w:sz w:val="28"/>
          <w:szCs w:val="28"/>
          <w:lang w:val="uk-UA"/>
        </w:rPr>
        <w:t>,</w:t>
      </w:r>
      <w:r w:rsidR="007E4BB6" w:rsidRPr="00B55D10">
        <w:rPr>
          <w:sz w:val="28"/>
          <w:szCs w:val="28"/>
          <w:lang w:val="uk-UA"/>
        </w:rPr>
        <w:t xml:space="preserve"> прилади, системи, комплекси, математичні </w:t>
      </w:r>
      <w:r w:rsidR="007E4BB6" w:rsidRPr="00B55D10">
        <w:rPr>
          <w:sz w:val="28"/>
          <w:szCs w:val="28"/>
          <w:lang w:val="uk-UA"/>
        </w:rPr>
        <w:lastRenderedPageBreak/>
        <w:t>моделі процесів та об’єктів та їх алгоритми для промислових технологій</w:t>
      </w:r>
      <w:r w:rsidR="00605C2A" w:rsidRPr="00B55D10">
        <w:rPr>
          <w:sz w:val="28"/>
          <w:szCs w:val="28"/>
          <w:lang w:val="uk-UA"/>
        </w:rPr>
        <w:t xml:space="preserve"> з нормативним терміном навчання (денна форма) </w:t>
      </w:r>
      <w:r w:rsidR="00605C2A" w:rsidRPr="00B55D10">
        <w:rPr>
          <w:b/>
          <w:sz w:val="28"/>
          <w:szCs w:val="28"/>
          <w:lang w:val="uk-UA"/>
        </w:rPr>
        <w:t>1 рік 10 місяців</w:t>
      </w:r>
      <w:r w:rsidR="00605C2A" w:rsidRPr="00B55D10">
        <w:rPr>
          <w:sz w:val="28"/>
          <w:szCs w:val="28"/>
          <w:lang w:val="uk-UA"/>
        </w:rPr>
        <w:t>.</w:t>
      </w:r>
    </w:p>
    <w:p w:rsidR="00283C46" w:rsidRDefault="00283C46" w:rsidP="00502328">
      <w:pPr>
        <w:spacing w:line="360" w:lineRule="auto"/>
        <w:ind w:firstLine="709"/>
        <w:jc w:val="both"/>
        <w:rPr>
          <w:sz w:val="28"/>
          <w:lang w:val="uk-UA"/>
        </w:rPr>
      </w:pPr>
    </w:p>
    <w:p w:rsidR="00E55C4D" w:rsidRDefault="00E55C4D" w:rsidP="00E55C4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B910F9">
        <w:rPr>
          <w:sz w:val="28"/>
          <w:szCs w:val="28"/>
          <w:lang w:val="uk-UA"/>
        </w:rPr>
        <w:t>Фахівець підготовлений до</w:t>
      </w:r>
      <w:r w:rsidRPr="00217B28">
        <w:rPr>
          <w:sz w:val="28"/>
          <w:szCs w:val="28"/>
        </w:rPr>
        <w:t xml:space="preserve"> </w:t>
      </w:r>
      <w:r w:rsidRPr="00B910F9">
        <w:rPr>
          <w:sz w:val="28"/>
          <w:szCs w:val="28"/>
          <w:lang w:val="uk-UA"/>
        </w:rPr>
        <w:t>роботи в галузі економіки</w:t>
      </w:r>
      <w:r w:rsidRPr="00217B28">
        <w:rPr>
          <w:sz w:val="28"/>
          <w:szCs w:val="28"/>
        </w:rPr>
        <w:t xml:space="preserve"> </w:t>
      </w:r>
      <w:r w:rsidRPr="00B910F9">
        <w:rPr>
          <w:sz w:val="28"/>
          <w:szCs w:val="28"/>
          <w:lang w:val="uk-UA"/>
        </w:rPr>
        <w:t xml:space="preserve">за </w:t>
      </w:r>
      <w:proofErr w:type="spellStart"/>
      <w:r w:rsidRPr="00B910F9">
        <w:rPr>
          <w:sz w:val="28"/>
          <w:szCs w:val="28"/>
          <w:lang w:val="uk-UA"/>
        </w:rPr>
        <w:t>ДК</w:t>
      </w:r>
      <w:proofErr w:type="spellEnd"/>
      <w:r w:rsidRPr="00B910F9">
        <w:rPr>
          <w:sz w:val="28"/>
          <w:szCs w:val="28"/>
          <w:lang w:val="uk-UA"/>
        </w:rPr>
        <w:t xml:space="preserve"> 009:2010: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88"/>
        <w:gridCol w:w="1153"/>
      </w:tblGrid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en-US"/>
              </w:rPr>
            </w:pPr>
            <w:r w:rsidRPr="00B002AF">
              <w:rPr>
                <w:lang w:val="uk-UA"/>
              </w:rPr>
              <w:t>Код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en-US"/>
              </w:rPr>
            </w:pPr>
            <w:r w:rsidRPr="00B002AF">
              <w:rPr>
                <w:lang w:val="uk-UA"/>
              </w:rPr>
              <w:t>Назва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ISIC</w:t>
            </w:r>
          </w:p>
        </w:tc>
      </w:tr>
    </w:tbl>
    <w:p w:rsidR="00E55C4D" w:rsidRPr="00230960" w:rsidRDefault="00E55C4D" w:rsidP="00E55C4D">
      <w:pPr>
        <w:rPr>
          <w:sz w:val="2"/>
          <w:szCs w:val="2"/>
          <w:lang w:val="uk-UA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88"/>
        <w:gridCol w:w="1153"/>
      </w:tblGrid>
      <w:tr w:rsidR="00E55C4D" w:rsidRPr="00B002AF" w:rsidTr="00FD7BA6">
        <w:trPr>
          <w:tblHeader/>
        </w:trPr>
        <w:tc>
          <w:tcPr>
            <w:tcW w:w="655" w:type="pct"/>
            <w:shd w:val="clear" w:color="auto" w:fill="auto"/>
            <w:vAlign w:val="center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1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С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ПЕРЕРОБНА ПРОМИСЛОВІСТЬ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С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22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гумових та пластмасових виробів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22.2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пластмасових виробів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222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22.29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інших виробів з пластмаси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2220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25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 xml:space="preserve">Виробництво готових металевих виробів, крім машин і устаткування 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25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25.6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Оброблення металів та нанесення покриття на метал; механічне оброблення металевих виробів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259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25.61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Оброблення металів та нанесення покриття на метал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2592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25.62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Механічне оброблення металевих виробів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комп’ютерів, електронної та оптичної продукції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26.1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електронних компонентів і плат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261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en-US"/>
              </w:rPr>
            </w:pPr>
            <w:r w:rsidRPr="00B002AF">
              <w:rPr>
                <w:lang w:val="en-US"/>
              </w:rPr>
              <w:t>26.11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Виробництво електронних компонентів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en-US"/>
              </w:rPr>
            </w:pPr>
            <w:r w:rsidRPr="00B002AF">
              <w:rPr>
                <w:lang w:val="en-US"/>
              </w:rPr>
              <w:t>2610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en-US"/>
              </w:rPr>
              <w:t>26</w:t>
            </w:r>
            <w:r w:rsidRPr="00B002AF">
              <w:t>.</w:t>
            </w:r>
            <w:r w:rsidRPr="00B002AF">
              <w:rPr>
                <w:lang w:val="uk-UA"/>
              </w:rPr>
              <w:t>12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Виробництво змонтованих електронних плат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en-US"/>
              </w:rPr>
            </w:pPr>
            <w:r w:rsidRPr="00B002AF">
              <w:rPr>
                <w:lang w:val="en-US"/>
              </w:rPr>
              <w:t>2610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26.5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інструментів і обладнання для вимірювання, дослідження та навігації; виробництво годинників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265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26.6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 xml:space="preserve">Виробництво радіологічного, </w:t>
            </w:r>
            <w:proofErr w:type="spellStart"/>
            <w:r w:rsidRPr="00B002AF">
              <w:rPr>
                <w:b/>
                <w:lang w:val="uk-UA"/>
              </w:rPr>
              <w:t>електромедичного</w:t>
            </w:r>
            <w:proofErr w:type="spellEnd"/>
            <w:r w:rsidRPr="00B002AF">
              <w:rPr>
                <w:b/>
                <w:lang w:val="uk-UA"/>
              </w:rPr>
              <w:t xml:space="preserve"> й електротерапевтичного устаткування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2660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27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електричного устаткування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27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27.5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побутових приладів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275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30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інших транспортних засобів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30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30.3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Виробництво повітряних і космічних літальних апаратів, супутнього устаткування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lang w:val="uk-UA"/>
              </w:rPr>
            </w:pPr>
            <w:r w:rsidRPr="00B002AF">
              <w:rPr>
                <w:b/>
                <w:lang w:val="uk-UA"/>
              </w:rPr>
              <w:t>303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b/>
                <w:bCs/>
                <w:lang w:val="uk-UA"/>
              </w:rPr>
              <w:t>33</w:t>
            </w:r>
            <w:r w:rsidRPr="00B002AF">
              <w:rPr>
                <w:lang w:val="uk-UA"/>
              </w:rPr>
              <w:t>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b/>
                <w:bCs/>
                <w:lang w:val="uk-UA"/>
              </w:rPr>
              <w:t>Ремонт і монтаж машин і устаткування</w:t>
            </w:r>
            <w:r w:rsidRPr="00B002AF">
              <w:rPr>
                <w:lang w:val="uk-UA"/>
              </w:rPr>
              <w:t>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b/>
                <w:bCs/>
                <w:lang w:val="uk-UA"/>
              </w:rPr>
              <w:t>33</w:t>
            </w:r>
            <w:r w:rsidRPr="00B002AF">
              <w:rPr>
                <w:lang w:val="uk-UA"/>
              </w:rPr>
              <w:t>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b/>
                <w:bCs/>
                <w:lang w:val="uk-UA"/>
              </w:rPr>
              <w:t>33.1</w:t>
            </w:r>
            <w:r w:rsidRPr="00B002AF">
              <w:rPr>
                <w:lang w:val="uk-UA"/>
              </w:rPr>
              <w:t>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b/>
                <w:bCs/>
                <w:lang w:val="uk-UA"/>
              </w:rPr>
              <w:t>Ремонт і технічне обслуговування готових металевих виробів, машин і устаткування</w:t>
            </w:r>
            <w:r w:rsidRPr="00B002AF">
              <w:rPr>
                <w:lang w:val="uk-UA"/>
              </w:rPr>
              <w:t>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b/>
                <w:bCs/>
                <w:lang w:val="uk-UA"/>
              </w:rPr>
              <w:t>331</w:t>
            </w:r>
            <w:r w:rsidRPr="00B002AF">
              <w:rPr>
                <w:lang w:val="uk-UA"/>
              </w:rPr>
              <w:t>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33.11 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готових металевих виробів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3311 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33.12 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3312 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33.13 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3313 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33.14 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електричного устаткування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3314 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33.16 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3315*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33.17 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інших транспортних засобів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3315*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33.19 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lang w:val="uk-UA"/>
              </w:rPr>
            </w:pPr>
            <w:r w:rsidRPr="00B002AF">
              <w:rPr>
                <w:lang w:val="uk-UA"/>
              </w:rPr>
              <w:t>Ремонт і технічне обслуговування інших машин і устаткування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lang w:val="uk-UA"/>
              </w:rPr>
            </w:pPr>
            <w:r w:rsidRPr="00B002AF">
              <w:rPr>
                <w:lang w:val="uk-UA"/>
              </w:rPr>
              <w:t>3319 </w:t>
            </w:r>
          </w:p>
        </w:tc>
      </w:tr>
      <w:tr w:rsidR="00E55C4D" w:rsidRPr="00B002AF" w:rsidTr="00FD7BA6">
        <w:trPr>
          <w:trHeight w:val="198"/>
        </w:trPr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M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ПРОФЕСІЙНА, НАУКОВА ТА ТЕХНІЧНА ДІЯЛЬНІСТЬ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M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71 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Діяльність у сферах архітектури та інжинірингу; технічні випробування та дослідження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71 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71.1 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Діяльність у сферах архітектури та інжинірингу, надання послуг технічного консультування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711 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71.2 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Технічні випробування та дослідження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712 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71.20 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Технічні випробування та дослідження 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7120 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12453">
              <w:rPr>
                <w:b/>
                <w:bCs/>
                <w:lang w:val="uk-UA"/>
              </w:rPr>
              <w:t>Наукові дослідження та розробки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72.1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12453">
              <w:rPr>
                <w:b/>
                <w:bCs/>
                <w:lang w:val="uk-UA"/>
              </w:rPr>
              <w:t>Дослідження й експериментальні розробки у сфері природничих і технічних наук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721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t>72.19</w:t>
            </w:r>
          </w:p>
        </w:tc>
        <w:tc>
          <w:tcPr>
            <w:tcW w:w="3737" w:type="pct"/>
            <w:shd w:val="clear" w:color="auto" w:fill="auto"/>
          </w:tcPr>
          <w:p w:rsidR="00E55C4D" w:rsidRPr="00B12453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B12453">
              <w:rPr>
                <w:bCs/>
                <w:lang w:val="uk-UA"/>
              </w:rPr>
              <w:t>Дослідження й експериментальні розробки у сфері інших природничих і технічних наук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t>7210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E55C4D">
              <w:rPr>
                <w:b/>
                <w:bCs/>
                <w:lang w:val="uk-UA"/>
              </w:rPr>
              <w:t>ОСВІТА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Освіта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85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85.3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E55C4D">
              <w:rPr>
                <w:b/>
                <w:bCs/>
                <w:lang w:val="uk-UA"/>
              </w:rPr>
              <w:t>Середня освіта</w:t>
            </w:r>
          </w:p>
        </w:tc>
        <w:tc>
          <w:tcPr>
            <w:tcW w:w="608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852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E55C4D">
              <w:rPr>
                <w:bCs/>
                <w:lang w:val="uk-UA"/>
              </w:rPr>
              <w:t>85.32</w:t>
            </w:r>
          </w:p>
        </w:tc>
        <w:tc>
          <w:tcPr>
            <w:tcW w:w="3737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E55C4D">
              <w:rPr>
                <w:bCs/>
                <w:lang w:val="uk-UA"/>
              </w:rPr>
              <w:t>Професійно-технічна освіта</w:t>
            </w:r>
          </w:p>
        </w:tc>
        <w:tc>
          <w:tcPr>
            <w:tcW w:w="608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E55C4D">
              <w:rPr>
                <w:bCs/>
                <w:lang w:val="uk-UA"/>
              </w:rPr>
              <w:t>8522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85.4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E55C4D">
              <w:rPr>
                <w:b/>
                <w:bCs/>
                <w:lang w:val="uk-UA"/>
              </w:rPr>
              <w:t>Вища освіта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853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E55C4D">
              <w:rPr>
                <w:bCs/>
                <w:lang w:val="uk-UA"/>
              </w:rPr>
              <w:t>85.41</w:t>
            </w:r>
          </w:p>
        </w:tc>
        <w:tc>
          <w:tcPr>
            <w:tcW w:w="3737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E55C4D">
              <w:rPr>
                <w:bCs/>
                <w:lang w:val="uk-UA"/>
              </w:rPr>
              <w:t>Професійно-технічна освіта на рівні вищого професійно-технічного навчального закладу</w:t>
            </w:r>
          </w:p>
        </w:tc>
        <w:tc>
          <w:tcPr>
            <w:tcW w:w="608" w:type="pct"/>
            <w:shd w:val="clear" w:color="auto" w:fill="auto"/>
          </w:tcPr>
          <w:p w:rsidR="00E55C4D" w:rsidRPr="00E55C4D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E55C4D">
              <w:rPr>
                <w:bCs/>
                <w:lang w:val="uk-UA"/>
              </w:rPr>
              <w:t>8530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S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НАДАННЯ ІНШИХ ВИДІВ ПОСЛУГ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S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95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Ремонт комп’ютерів, побутових виробів і предметів особистого вжитку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002AF">
              <w:rPr>
                <w:b/>
                <w:bCs/>
                <w:lang w:val="uk-UA"/>
              </w:rPr>
              <w:t>95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95.1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Ремонт комп’ютерів і обладнання зв’язку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951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95.2</w:t>
            </w: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Ремонт побутових виробів і предметів особистого вжитку</w:t>
            </w: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Cs/>
                <w:lang w:val="uk-UA"/>
              </w:rPr>
            </w:pPr>
            <w:r w:rsidRPr="00B002AF">
              <w:rPr>
                <w:bCs/>
                <w:lang w:val="uk-UA"/>
              </w:rPr>
              <w:t>952</w:t>
            </w:r>
          </w:p>
        </w:tc>
      </w:tr>
      <w:tr w:rsidR="00E55C4D" w:rsidRPr="00B002AF" w:rsidTr="00FD7BA6">
        <w:tc>
          <w:tcPr>
            <w:tcW w:w="655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7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E55C4D" w:rsidRPr="00B002AF" w:rsidRDefault="00E55C4D" w:rsidP="00FD7BA6">
            <w:pPr>
              <w:pStyle w:val="af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:rsidR="00E55C4D" w:rsidRDefault="00E55C4D" w:rsidP="00E55C4D">
      <w:pPr>
        <w:spacing w:line="355" w:lineRule="auto"/>
        <w:ind w:firstLine="708"/>
        <w:jc w:val="both"/>
        <w:rPr>
          <w:sz w:val="28"/>
          <w:szCs w:val="28"/>
          <w:lang w:val="uk-UA"/>
        </w:rPr>
      </w:pPr>
    </w:p>
    <w:p w:rsidR="00283C46" w:rsidRPr="006E0D63" w:rsidRDefault="00283C46" w:rsidP="00283C46">
      <w:pPr>
        <w:pStyle w:val="a5"/>
        <w:shd w:val="clear" w:color="auto" w:fill="auto"/>
        <w:spacing w:before="0" w:after="0" w:line="360" w:lineRule="auto"/>
        <w:ind w:right="-1" w:firstLine="741"/>
        <w:rPr>
          <w:sz w:val="28"/>
          <w:szCs w:val="28"/>
          <w:lang w:val="uk-UA"/>
        </w:rPr>
      </w:pPr>
      <w:r w:rsidRPr="006E0D63">
        <w:rPr>
          <w:sz w:val="28"/>
          <w:szCs w:val="28"/>
          <w:lang w:val="uk-UA"/>
        </w:rPr>
        <w:t xml:space="preserve">Фахівець здатний виконувати зазначені професійні роботи за </w:t>
      </w:r>
      <w:proofErr w:type="spellStart"/>
      <w:r w:rsidRPr="006E0D63">
        <w:rPr>
          <w:sz w:val="28"/>
          <w:szCs w:val="28"/>
          <w:lang w:val="uk-UA"/>
        </w:rPr>
        <w:t>ДК</w:t>
      </w:r>
      <w:proofErr w:type="spellEnd"/>
      <w:r w:rsidRPr="006E0D63">
        <w:rPr>
          <w:sz w:val="28"/>
          <w:szCs w:val="28"/>
          <w:lang w:val="uk-UA"/>
        </w:rPr>
        <w:t xml:space="preserve"> 003:2010 і може займати зазначені первинні посади: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1279"/>
        <w:gridCol w:w="3685"/>
        <w:gridCol w:w="3650"/>
      </w:tblGrid>
      <w:tr w:rsidR="00283C46" w:rsidRPr="00B002AF" w:rsidTr="00FD7BA6">
        <w:tc>
          <w:tcPr>
            <w:tcW w:w="500" w:type="pct"/>
            <w:shd w:val="clear" w:color="auto" w:fill="auto"/>
            <w:vAlign w:val="center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 xml:space="preserve">Код </w:t>
            </w:r>
            <w:proofErr w:type="spellStart"/>
            <w:r w:rsidRPr="00B002AF">
              <w:rPr>
                <w:color w:val="000000"/>
                <w:lang w:val="uk-UA"/>
              </w:rPr>
              <w:t>КП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Код ЗКППТР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Професійна назва роботи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Класифікація професій</w:t>
            </w:r>
          </w:p>
        </w:tc>
      </w:tr>
    </w:tbl>
    <w:p w:rsidR="00283C46" w:rsidRPr="006E0D63" w:rsidRDefault="00283C46" w:rsidP="00283C46">
      <w:pPr>
        <w:rPr>
          <w:sz w:val="2"/>
          <w:szCs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1267"/>
        <w:gridCol w:w="3675"/>
        <w:gridCol w:w="3641"/>
      </w:tblGrid>
      <w:tr w:rsidR="00283C46" w:rsidRPr="00B002AF" w:rsidTr="00FD7BA6">
        <w:trPr>
          <w:tblHeader/>
        </w:trPr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4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Професіонали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21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Професіонали в галузі фізичних, математичних та технічних наук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214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Професіонали в галузі архітектури та інженерної справи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E04D86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E04D86">
              <w:rPr>
                <w:b/>
                <w:color w:val="000000"/>
                <w:lang w:val="uk-UA"/>
              </w:rPr>
              <w:lastRenderedPageBreak/>
              <w:t>2144</w:t>
            </w:r>
          </w:p>
        </w:tc>
        <w:tc>
          <w:tcPr>
            <w:tcW w:w="662" w:type="pct"/>
            <w:shd w:val="clear" w:color="auto" w:fill="auto"/>
          </w:tcPr>
          <w:p w:rsidR="00283C46" w:rsidRPr="00E04D86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E04D86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E04D86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E04D86">
              <w:rPr>
                <w:b/>
                <w:color w:val="000000"/>
                <w:lang w:val="uk-UA"/>
              </w:rPr>
              <w:t xml:space="preserve">Професіонали в галузі електроніки та </w:t>
            </w:r>
            <w:proofErr w:type="spellStart"/>
            <w:r w:rsidRPr="00E04D86">
              <w:rPr>
                <w:b/>
                <w:color w:val="000000"/>
                <w:lang w:val="uk-UA"/>
              </w:rPr>
              <w:t>телекомунікацій</w:t>
            </w:r>
            <w:proofErr w:type="spellEnd"/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2144.1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Молодший науковий співробітник (електроніка, телекомунікації)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Наукові співробітники (електроніка, телекомунікації)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2144.1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23667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Науковий співробітник (електроніка, телекомунікації)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Наукові співробітники (електроніка, телекомунікації)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2144.1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Науковий співробітник-консультант (електроніка, телекомунікації)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Наукові співробітники (електроніка, телекомунікації)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2144.2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22496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proofErr w:type="spellStart"/>
            <w:r w:rsidRPr="00B002AF">
              <w:rPr>
                <w:color w:val="000000"/>
                <w:lang w:val="uk-UA"/>
              </w:rPr>
              <w:t>Інженер-електронік</w:t>
            </w:r>
            <w:proofErr w:type="spellEnd"/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 xml:space="preserve">Інженери в галузі електроніки та </w:t>
            </w:r>
            <w:proofErr w:type="spellStart"/>
            <w:r w:rsidRPr="00B002AF">
              <w:rPr>
                <w:color w:val="000000"/>
                <w:lang w:val="uk-UA"/>
              </w:rPr>
              <w:t>телекомунікацій</w:t>
            </w:r>
            <w:proofErr w:type="spellEnd"/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2144.2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proofErr w:type="spellStart"/>
            <w:r w:rsidRPr="00B002AF">
              <w:rPr>
                <w:color w:val="000000"/>
                <w:lang w:val="uk-UA"/>
              </w:rPr>
              <w:t>Інженер-електронік</w:t>
            </w:r>
            <w:proofErr w:type="spellEnd"/>
            <w:r w:rsidRPr="00B002AF">
              <w:rPr>
                <w:color w:val="000000"/>
                <w:lang w:val="uk-UA"/>
              </w:rPr>
              <w:t xml:space="preserve"> систем виробництва нетрадиційних і відновл</w:t>
            </w:r>
            <w:r>
              <w:rPr>
                <w:color w:val="000000"/>
                <w:lang w:val="uk-UA"/>
              </w:rPr>
              <w:t>ювальних</w:t>
            </w:r>
            <w:r w:rsidRPr="00B002AF">
              <w:rPr>
                <w:color w:val="000000"/>
                <w:lang w:val="uk-UA"/>
              </w:rPr>
              <w:t xml:space="preserve"> видів енергії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 xml:space="preserve">Інженери в галузі електроніки та </w:t>
            </w:r>
            <w:proofErr w:type="spellStart"/>
            <w:r w:rsidRPr="00B002AF">
              <w:rPr>
                <w:color w:val="000000"/>
                <w:lang w:val="uk-UA"/>
              </w:rPr>
              <w:t>телекомунікацій</w:t>
            </w:r>
            <w:proofErr w:type="spellEnd"/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2144.2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22211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Інженер-конструктор (електроніка)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 xml:space="preserve">Інженери в галузі електроніки та </w:t>
            </w:r>
            <w:proofErr w:type="spellStart"/>
            <w:r w:rsidRPr="00B002AF">
              <w:rPr>
                <w:color w:val="000000"/>
                <w:lang w:val="uk-UA"/>
              </w:rPr>
              <w:t>телекомунікацій</w:t>
            </w:r>
            <w:proofErr w:type="spellEnd"/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Pr="00E04D86" w:rsidRDefault="000B7057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E04D86">
              <w:rPr>
                <w:b/>
                <w:color w:val="000000"/>
                <w:lang w:val="uk-UA"/>
              </w:rPr>
              <w:t>2149</w:t>
            </w:r>
          </w:p>
        </w:tc>
        <w:tc>
          <w:tcPr>
            <w:tcW w:w="662" w:type="pct"/>
            <w:shd w:val="clear" w:color="auto" w:fill="auto"/>
          </w:tcPr>
          <w:p w:rsidR="000B7057" w:rsidRPr="00E04D86" w:rsidRDefault="000B7057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0B7057" w:rsidRPr="00E04D86" w:rsidRDefault="000B7057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0B7057" w:rsidRPr="00E04D86" w:rsidRDefault="000B7057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E04D86">
              <w:rPr>
                <w:b/>
                <w:color w:val="000000"/>
                <w:lang w:val="uk-UA"/>
              </w:rPr>
              <w:t>Професіонали в інших галузях інженерної справи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2149.1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Молодший науковий співробітник (галузь інженерної справи)</w:t>
            </w:r>
          </w:p>
        </w:tc>
        <w:tc>
          <w:tcPr>
            <w:tcW w:w="190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Наукові співробітники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Default="007B78D9" w:rsidP="00FD7BA6">
            <w:pPr>
              <w:pStyle w:val="a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2149.1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Науковий співробітник (галузь інженерної справи)</w:t>
            </w:r>
          </w:p>
        </w:tc>
        <w:tc>
          <w:tcPr>
            <w:tcW w:w="1902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Наукові співробітники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Default="007B78D9" w:rsidP="00FD7BA6">
            <w:pPr>
              <w:pStyle w:val="a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2149.1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Науковий співробітник-консультант (галузь інженерної справи)</w:t>
            </w:r>
          </w:p>
        </w:tc>
        <w:tc>
          <w:tcPr>
            <w:tcW w:w="1902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Наукові співробітники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Default="000B7057" w:rsidP="00FD7BA6">
            <w:pPr>
              <w:pStyle w:val="a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2149.2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22177</w:t>
            </w:r>
          </w:p>
        </w:tc>
        <w:tc>
          <w:tcPr>
            <w:tcW w:w="1920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Інженер</w:t>
            </w:r>
          </w:p>
        </w:tc>
        <w:tc>
          <w:tcPr>
            <w:tcW w:w="1902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Наукові співробітники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2149.2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22209</w:t>
            </w:r>
          </w:p>
        </w:tc>
        <w:tc>
          <w:tcPr>
            <w:tcW w:w="1920" w:type="pct"/>
            <w:shd w:val="clear" w:color="auto" w:fill="auto"/>
          </w:tcPr>
          <w:p w:rsidR="000B7057" w:rsidRPr="000B7057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Інженер-дослідник</w:t>
            </w:r>
          </w:p>
        </w:tc>
        <w:tc>
          <w:tcPr>
            <w:tcW w:w="190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Інженери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Pr="00B002AF" w:rsidRDefault="00760440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2149.2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760440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22211</w:t>
            </w:r>
          </w:p>
        </w:tc>
        <w:tc>
          <w:tcPr>
            <w:tcW w:w="1920" w:type="pct"/>
            <w:shd w:val="clear" w:color="auto" w:fill="auto"/>
          </w:tcPr>
          <w:p w:rsidR="000B7057" w:rsidRPr="006B5F92" w:rsidRDefault="006B5F92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6B5F92">
              <w:rPr>
                <w:color w:val="000000"/>
                <w:lang w:val="uk-UA"/>
              </w:rPr>
              <w:t>Інженер-конструктор</w:t>
            </w:r>
          </w:p>
        </w:tc>
        <w:tc>
          <w:tcPr>
            <w:tcW w:w="1902" w:type="pct"/>
            <w:shd w:val="clear" w:color="auto" w:fill="auto"/>
          </w:tcPr>
          <w:p w:rsidR="000B7057" w:rsidRPr="00B002AF" w:rsidRDefault="00760440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Інженери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Pr="00B002AF" w:rsidRDefault="00760440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2149.2</w:t>
            </w:r>
          </w:p>
        </w:tc>
        <w:tc>
          <w:tcPr>
            <w:tcW w:w="662" w:type="pct"/>
            <w:shd w:val="clear" w:color="auto" w:fill="auto"/>
          </w:tcPr>
          <w:p w:rsidR="000B7057" w:rsidRPr="00B002AF" w:rsidRDefault="00760440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22216</w:t>
            </w:r>
          </w:p>
        </w:tc>
        <w:tc>
          <w:tcPr>
            <w:tcW w:w="1920" w:type="pct"/>
            <w:shd w:val="clear" w:color="auto" w:fill="auto"/>
          </w:tcPr>
          <w:p w:rsidR="000B7057" w:rsidRPr="00B002AF" w:rsidRDefault="006B5F92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6B5F92">
              <w:rPr>
                <w:color w:val="000000"/>
                <w:lang w:val="uk-UA"/>
              </w:rPr>
              <w:t>Інженер-лаборант</w:t>
            </w:r>
          </w:p>
        </w:tc>
        <w:tc>
          <w:tcPr>
            <w:tcW w:w="1902" w:type="pct"/>
            <w:shd w:val="clear" w:color="auto" w:fill="auto"/>
          </w:tcPr>
          <w:p w:rsidR="000B7057" w:rsidRPr="00B002AF" w:rsidRDefault="00760440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0B7057">
              <w:rPr>
                <w:color w:val="000000"/>
                <w:lang w:val="uk-UA"/>
              </w:rPr>
              <w:t>Інженери (інші галузі інженерної справи)</w:t>
            </w:r>
          </w:p>
        </w:tc>
      </w:tr>
      <w:tr w:rsidR="000B7057" w:rsidRPr="00B002AF" w:rsidTr="00FD7BA6">
        <w:tc>
          <w:tcPr>
            <w:tcW w:w="516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0B7057" w:rsidRPr="00B002AF" w:rsidRDefault="000B7057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Фахівці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31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Технічні фахівці в галузі прикладних наук та техніки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311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Технічні фахівці в галузі фізичних наук та техніки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3113 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25410 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Електромеханік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lastRenderedPageBreak/>
              <w:t>3113 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 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Технік-електрик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3113 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24971 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Технік-конструктор (електротехніка)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3113 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25041 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Технік-технолог (електротехніка)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Технічні фахівці - електрики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3114 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24971 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Технік-конструктор (електроніка)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 xml:space="preserve">Технічні фахівці в галузі електроніки та </w:t>
            </w:r>
            <w:proofErr w:type="spellStart"/>
            <w:r w:rsidRPr="00B002AF">
              <w:rPr>
                <w:color w:val="000000"/>
                <w:lang w:val="uk-UA"/>
              </w:rPr>
              <w:t>телекомунікацій</w:t>
            </w:r>
            <w:proofErr w:type="spellEnd"/>
            <w:r w:rsidRPr="00B002AF">
              <w:rPr>
                <w:color w:val="000000"/>
                <w:lang w:val="uk-UA"/>
              </w:rPr>
              <w:t>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3119 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23157 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Лаборант (галузі техніки)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3119 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24940 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3119 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24995 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 з метрології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3119 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25023 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 із стандартизації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rPr>
                <w:lang w:val="uk-UA"/>
              </w:rPr>
            </w:pPr>
            <w:r w:rsidRPr="00B002AF">
              <w:rPr>
                <w:color w:val="000000"/>
                <w:lang w:val="uk-UA"/>
              </w:rPr>
              <w:t>Інші технічні фахівці в галузі фізичних наук та техніки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313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b/>
                <w:color w:val="000000"/>
                <w:lang w:val="uk-UA"/>
              </w:rPr>
            </w:pPr>
            <w:r w:rsidRPr="00B002AF">
              <w:rPr>
                <w:b/>
                <w:color w:val="000000"/>
                <w:lang w:val="uk-UA"/>
              </w:rPr>
              <w:t>Оператори оптичного та електронного устаткування </w:t>
            </w:r>
          </w:p>
        </w:tc>
      </w:tr>
      <w:tr w:rsidR="00283C46" w:rsidRPr="00B002AF" w:rsidTr="00FD7BA6">
        <w:tc>
          <w:tcPr>
            <w:tcW w:w="516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3139 </w:t>
            </w:r>
          </w:p>
        </w:tc>
        <w:tc>
          <w:tcPr>
            <w:tcW w:w="66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jc w:val="center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  </w:t>
            </w:r>
          </w:p>
        </w:tc>
        <w:tc>
          <w:tcPr>
            <w:tcW w:w="1920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Технік-технолог з виробництва оптичних і оптико-електронних приладів </w:t>
            </w:r>
          </w:p>
        </w:tc>
        <w:tc>
          <w:tcPr>
            <w:tcW w:w="1902" w:type="pct"/>
            <w:shd w:val="clear" w:color="auto" w:fill="auto"/>
          </w:tcPr>
          <w:p w:rsidR="00283C46" w:rsidRPr="00B002AF" w:rsidRDefault="00283C46" w:rsidP="00FD7BA6">
            <w:pPr>
              <w:pStyle w:val="af"/>
              <w:spacing w:line="276" w:lineRule="auto"/>
              <w:rPr>
                <w:color w:val="000000"/>
                <w:lang w:val="uk-UA"/>
              </w:rPr>
            </w:pPr>
            <w:r w:rsidRPr="00B002AF">
              <w:rPr>
                <w:color w:val="000000"/>
                <w:lang w:val="uk-UA"/>
              </w:rPr>
              <w:t>Інші оператори оптичного та електронного устаткування </w:t>
            </w:r>
          </w:p>
        </w:tc>
      </w:tr>
    </w:tbl>
    <w:p w:rsidR="00283C46" w:rsidRPr="006E0D63" w:rsidRDefault="00283C46" w:rsidP="00283C46">
      <w:pPr>
        <w:pStyle w:val="a5"/>
        <w:shd w:val="clear" w:color="auto" w:fill="auto"/>
        <w:spacing w:before="0" w:after="0" w:line="360" w:lineRule="auto"/>
        <w:ind w:right="-1" w:firstLine="741"/>
        <w:rPr>
          <w:sz w:val="28"/>
          <w:szCs w:val="28"/>
          <w:highlight w:val="yellow"/>
          <w:lang w:val="uk-UA"/>
        </w:rPr>
      </w:pPr>
    </w:p>
    <w:p w:rsidR="00D939B5" w:rsidRPr="00B910F9" w:rsidRDefault="00D939B5" w:rsidP="00502328">
      <w:pPr>
        <w:spacing w:line="360" w:lineRule="auto"/>
        <w:ind w:firstLine="709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Професійна діяльність магістра за спеціальністю 8.05100304 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>Прилади і системи екологічного монітор</w:t>
      </w:r>
      <w:r w:rsidR="00630A31" w:rsidRPr="00B910F9">
        <w:rPr>
          <w:sz w:val="28"/>
          <w:lang w:val="uk-UA"/>
        </w:rPr>
        <w:t>и</w:t>
      </w:r>
      <w:r w:rsidRPr="00B910F9">
        <w:rPr>
          <w:sz w:val="28"/>
          <w:lang w:val="uk-UA"/>
        </w:rPr>
        <w:t>нгу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 xml:space="preserve">  на первинних посадах полягає у: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– прийнятті рішень з технологічних задач роботи вимірювальних приладів і систем в межах своєї компетенції;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– керівництві підлеглими, компетенція яких не вища за молодших спеціалістів та бакалаврів.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Основні напрями професійної діяльності – </w:t>
      </w:r>
      <w:r w:rsidR="0094310F">
        <w:rPr>
          <w:sz w:val="28"/>
          <w:lang w:val="uk-UA"/>
        </w:rPr>
        <w:t xml:space="preserve">науково-дослідна, </w:t>
      </w:r>
      <w:r w:rsidRPr="00B910F9">
        <w:rPr>
          <w:sz w:val="28"/>
          <w:lang w:val="uk-UA"/>
        </w:rPr>
        <w:t>технологічна та проектувальна.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Магістр за спеціальністю 8.05100304 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>Прилади і системи екологічного монітор</w:t>
      </w:r>
      <w:r w:rsidR="00630A31" w:rsidRPr="00B910F9">
        <w:rPr>
          <w:sz w:val="28"/>
          <w:lang w:val="uk-UA"/>
        </w:rPr>
        <w:t>и</w:t>
      </w:r>
      <w:r w:rsidRPr="00B910F9">
        <w:rPr>
          <w:sz w:val="28"/>
          <w:lang w:val="uk-UA"/>
        </w:rPr>
        <w:t>нгу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 xml:space="preserve"> за умов набуття відповідного досвіду може адаптуватися до таких напрямів суміжної професійної діяльності: управлінська, виробнича</w:t>
      </w:r>
      <w:r w:rsidR="0094310F">
        <w:rPr>
          <w:sz w:val="28"/>
          <w:lang w:val="uk-UA"/>
        </w:rPr>
        <w:t>.</w:t>
      </w:r>
    </w:p>
    <w:p w:rsidR="00D939B5" w:rsidRPr="00B910F9" w:rsidRDefault="00630A31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Стандарт </w:t>
      </w:r>
      <w:r w:rsidR="00D939B5" w:rsidRPr="00B910F9">
        <w:rPr>
          <w:sz w:val="28"/>
          <w:lang w:val="uk-UA"/>
        </w:rPr>
        <w:t>встановлює: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– професійне призначення й умови використання випускників вищих навчальних закладів освіти освітньо-кваліфікаційного рівня </w:t>
      </w:r>
      <w:r w:rsidR="00630A31" w:rsidRPr="00B910F9">
        <w:rPr>
          <w:sz w:val="28"/>
          <w:lang w:val="uk-UA"/>
        </w:rPr>
        <w:t>"</w:t>
      </w:r>
      <w:r w:rsidR="00AC2702">
        <w:rPr>
          <w:sz w:val="28"/>
          <w:lang w:val="uk-UA"/>
        </w:rPr>
        <w:t>МАГІСТР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 xml:space="preserve"> за спеціальністю 8.05100304 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>Прилади і системи екологічного монітор</w:t>
      </w:r>
      <w:r w:rsidR="00630A31" w:rsidRPr="00B910F9">
        <w:rPr>
          <w:sz w:val="28"/>
          <w:lang w:val="uk-UA"/>
        </w:rPr>
        <w:t>и</w:t>
      </w:r>
      <w:r w:rsidRPr="00B910F9">
        <w:rPr>
          <w:sz w:val="28"/>
          <w:lang w:val="uk-UA"/>
        </w:rPr>
        <w:t>нгу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 xml:space="preserve"> у </w:t>
      </w:r>
      <w:r w:rsidRPr="00B910F9">
        <w:rPr>
          <w:sz w:val="28"/>
          <w:lang w:val="uk-UA"/>
        </w:rPr>
        <w:lastRenderedPageBreak/>
        <w:t>вигляді переліку первинних посад, виробничих функцій та типових задач діяльності;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– освітні та кваліфікаційні вимоги до випускників вищих навчальних закладів освіти за спеціальністю 8.05100304 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>Прилади і системи екологічного монітор</w:t>
      </w:r>
      <w:r w:rsidR="00630A31" w:rsidRPr="00B910F9">
        <w:rPr>
          <w:sz w:val="28"/>
          <w:lang w:val="uk-UA"/>
        </w:rPr>
        <w:t>и</w:t>
      </w:r>
      <w:r w:rsidRPr="00B910F9">
        <w:rPr>
          <w:sz w:val="28"/>
          <w:lang w:val="uk-UA"/>
        </w:rPr>
        <w:t>нгу</w:t>
      </w:r>
      <w:r w:rsidR="00630A31" w:rsidRPr="00B910F9">
        <w:rPr>
          <w:sz w:val="28"/>
          <w:lang w:val="uk-UA"/>
        </w:rPr>
        <w:t>"</w:t>
      </w:r>
      <w:r w:rsidRPr="00B910F9">
        <w:rPr>
          <w:sz w:val="28"/>
          <w:lang w:val="uk-UA"/>
        </w:rPr>
        <w:t xml:space="preserve"> у вигляді переліку </w:t>
      </w:r>
      <w:proofErr w:type="spellStart"/>
      <w:r w:rsidR="00630A31" w:rsidRPr="00B910F9">
        <w:rPr>
          <w:sz w:val="28"/>
          <w:lang w:val="uk-UA"/>
        </w:rPr>
        <w:t>компетентностей</w:t>
      </w:r>
      <w:proofErr w:type="spellEnd"/>
      <w:r w:rsidRPr="00B910F9">
        <w:rPr>
          <w:sz w:val="28"/>
          <w:lang w:val="uk-UA"/>
        </w:rPr>
        <w:t xml:space="preserve"> та умінь вирішувати типові задачі діяльності;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– вимоги до атестації якості освітньої та професійної підготовки випускників вищих навчальних закладів освіти;</w:t>
      </w:r>
    </w:p>
    <w:p w:rsidR="00D939B5" w:rsidRPr="00B910F9" w:rsidRDefault="00D939B5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– відповідальність за якість освітньої та професійної підготовки.</w:t>
      </w:r>
    </w:p>
    <w:p w:rsidR="00D939B5" w:rsidRPr="00B910F9" w:rsidRDefault="00630A31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 xml:space="preserve">Стандарт </w:t>
      </w:r>
      <w:r w:rsidR="00D939B5" w:rsidRPr="00B910F9">
        <w:rPr>
          <w:sz w:val="28"/>
          <w:lang w:val="uk-UA"/>
        </w:rPr>
        <w:t xml:space="preserve">є обов’язковим для вищих навчальних закладів освіти, що готують магістрів за спеціальністю 8.05100304 </w:t>
      </w:r>
      <w:r w:rsidRPr="00B910F9">
        <w:rPr>
          <w:sz w:val="28"/>
          <w:lang w:val="uk-UA"/>
        </w:rPr>
        <w:t>"</w:t>
      </w:r>
      <w:r w:rsidR="00D939B5" w:rsidRPr="00B910F9">
        <w:rPr>
          <w:sz w:val="28"/>
          <w:lang w:val="uk-UA"/>
        </w:rPr>
        <w:t xml:space="preserve">Прилади і системи екологічного </w:t>
      </w:r>
      <w:r w:rsidRPr="00B910F9">
        <w:rPr>
          <w:sz w:val="28"/>
          <w:lang w:val="uk-UA"/>
        </w:rPr>
        <w:t>моніторингу"</w:t>
      </w:r>
      <w:r w:rsidR="00D939B5" w:rsidRPr="00B910F9">
        <w:rPr>
          <w:sz w:val="28"/>
          <w:lang w:val="uk-UA"/>
        </w:rPr>
        <w:t>. Підприємства, установи, організації повинні забезпечити необхідні умови для використання фахівців відповідно до здобутих ними у вищому навчальному закладі освіти кваліфікації та спеціальності, згідно з чинним законодавством.</w:t>
      </w:r>
    </w:p>
    <w:p w:rsidR="00D939B5" w:rsidRPr="00B910F9" w:rsidRDefault="00630A31" w:rsidP="00502328">
      <w:pPr>
        <w:spacing w:line="360" w:lineRule="auto"/>
        <w:ind w:firstLine="708"/>
        <w:jc w:val="both"/>
        <w:rPr>
          <w:sz w:val="28"/>
          <w:lang w:val="uk-UA"/>
        </w:rPr>
      </w:pPr>
      <w:r w:rsidRPr="00B910F9">
        <w:rPr>
          <w:sz w:val="28"/>
          <w:lang w:val="uk-UA"/>
        </w:rPr>
        <w:t>Стандарт обов’язковий</w:t>
      </w:r>
      <w:r w:rsidR="00D939B5" w:rsidRPr="00B910F9">
        <w:rPr>
          <w:sz w:val="28"/>
          <w:lang w:val="uk-UA"/>
        </w:rPr>
        <w:t xml:space="preserve"> для цілей ліцензування та акредитації напряму та спеціальності, атестації випускників-спеціалістів вищих навчальних закладів освіти та сертифікації фахівців.</w:t>
      </w:r>
    </w:p>
    <w:p w:rsidR="00C322C3" w:rsidRPr="00B910F9" w:rsidRDefault="00C322C3" w:rsidP="00502328">
      <w:pPr>
        <w:pStyle w:val="a5"/>
        <w:shd w:val="clear" w:color="auto" w:fill="auto"/>
        <w:spacing w:before="0" w:after="0" w:line="360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Основними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користувачами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стандарту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є:</w:t>
      </w:r>
    </w:p>
    <w:p w:rsidR="00C322C3" w:rsidRPr="00B910F9" w:rsidRDefault="00C322C3" w:rsidP="00502328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60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професорсько-викладацький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склад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вищих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навчальних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закладів;</w:t>
      </w:r>
    </w:p>
    <w:p w:rsidR="00C322C3" w:rsidRPr="00B910F9" w:rsidRDefault="00C322C3" w:rsidP="00502328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60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керівництво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навчальних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закладів,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яке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відповідає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якість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підготовки;</w:t>
      </w:r>
    </w:p>
    <w:p w:rsidR="00C322C3" w:rsidRPr="00B910F9" w:rsidRDefault="00C322C3" w:rsidP="00502328">
      <w:pPr>
        <w:pStyle w:val="a5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60" w:lineRule="auto"/>
        <w:ind w:left="20" w:righ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особи,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проходять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атестацію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після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закінчення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вищих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навчальних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закладах</w:t>
      </w:r>
    </w:p>
    <w:p w:rsidR="00C322C3" w:rsidRPr="00B910F9" w:rsidRDefault="00C322C3" w:rsidP="00502328">
      <w:pPr>
        <w:pStyle w:val="a5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60" w:lineRule="auto"/>
        <w:ind w:left="20" w:firstLine="68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фахівці,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проходять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сертифікацію.</w:t>
      </w:r>
    </w:p>
    <w:p w:rsidR="00C322C3" w:rsidRPr="00B910F9" w:rsidRDefault="006D1D16" w:rsidP="00AB6C02">
      <w:pPr>
        <w:pStyle w:val="a5"/>
        <w:shd w:val="clear" w:color="auto" w:fill="auto"/>
        <w:spacing w:before="0" w:after="0" w:line="360" w:lineRule="auto"/>
        <w:ind w:firstLine="0"/>
        <w:jc w:val="center"/>
        <w:outlineLvl w:val="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br w:type="page"/>
      </w:r>
      <w:bookmarkStart w:id="4" w:name="_Toc330494373"/>
      <w:r w:rsidR="009D2606" w:rsidRPr="00B910F9">
        <w:rPr>
          <w:sz w:val="28"/>
          <w:szCs w:val="28"/>
          <w:lang w:val="uk-UA" w:eastAsia="uk-UA"/>
        </w:rPr>
        <w:lastRenderedPageBreak/>
        <w:t>2. НОРМАТИВНІ ПОСИЛАННЯ</w:t>
      </w:r>
      <w:bookmarkEnd w:id="4"/>
    </w:p>
    <w:p w:rsidR="00C322C3" w:rsidRPr="00623C6C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51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 w:eastAsia="uk-UA"/>
        </w:rPr>
        <w:t>Закон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України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="005F1CFC" w:rsidRPr="00623C6C">
        <w:rPr>
          <w:sz w:val="28"/>
          <w:szCs w:val="28"/>
          <w:lang w:val="uk-UA" w:eastAsia="uk-UA"/>
        </w:rPr>
        <w:t>№</w:t>
      </w:r>
      <w:r w:rsidRPr="00623C6C">
        <w:rPr>
          <w:sz w:val="28"/>
          <w:szCs w:val="28"/>
          <w:lang w:val="uk-UA" w:eastAsia="en-US"/>
        </w:rPr>
        <w:t>2984-</w:t>
      </w:r>
      <w:r w:rsidR="005F1CFC" w:rsidRPr="00623C6C">
        <w:rPr>
          <w:sz w:val="28"/>
          <w:szCs w:val="28"/>
          <w:lang w:val="uk-UA" w:eastAsia="en-US"/>
        </w:rPr>
        <w:t>111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uk-UA"/>
        </w:rPr>
        <w:t>(2984-14)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"Про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вищу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освіту"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//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Відомості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Верховної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Ради.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="005F1CFC" w:rsidRPr="00623C6C">
        <w:rPr>
          <w:sz w:val="28"/>
          <w:szCs w:val="28"/>
          <w:lang w:val="uk-UA" w:eastAsia="uk-UA"/>
        </w:rPr>
        <w:t>–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="005F1CFC" w:rsidRPr="00623C6C">
        <w:rPr>
          <w:sz w:val="28"/>
          <w:szCs w:val="28"/>
          <w:lang w:val="uk-UA" w:eastAsia="uk-UA"/>
        </w:rPr>
        <w:t>2002.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-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="005F1CFC" w:rsidRPr="00623C6C">
        <w:rPr>
          <w:sz w:val="28"/>
          <w:szCs w:val="28"/>
          <w:lang w:val="uk-UA" w:eastAsia="uk-UA"/>
        </w:rPr>
        <w:t>№</w:t>
      </w:r>
      <w:r w:rsidRPr="00623C6C">
        <w:rPr>
          <w:sz w:val="28"/>
          <w:szCs w:val="28"/>
          <w:lang w:val="uk-UA" w:eastAsia="uk-UA"/>
        </w:rPr>
        <w:t>20.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="005F1CFC" w:rsidRPr="00623C6C">
        <w:rPr>
          <w:sz w:val="28"/>
          <w:szCs w:val="28"/>
          <w:lang w:val="uk-UA" w:eastAsia="uk-UA"/>
        </w:rPr>
        <w:t>–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134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с.</w:t>
      </w:r>
      <w:r w:rsidR="006D1D16" w:rsidRPr="00623C6C">
        <w:rPr>
          <w:sz w:val="28"/>
          <w:szCs w:val="28"/>
          <w:lang w:val="uk-UA" w:eastAsia="uk-UA"/>
        </w:rPr>
        <w:t>;</w:t>
      </w:r>
    </w:p>
    <w:p w:rsidR="00C322C3" w:rsidRPr="00623C6C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 w:eastAsia="uk-UA"/>
        </w:rPr>
        <w:t>Міжнародна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Стандартна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Класифікація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Освіти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en-US"/>
        </w:rPr>
        <w:t>(ISCED</w:t>
      </w:r>
      <w:r w:rsidRPr="00623C6C">
        <w:rPr>
          <w:sz w:val="28"/>
          <w:szCs w:val="28"/>
          <w:lang w:val="uk-UA" w:eastAsia="uk-UA"/>
        </w:rPr>
        <w:t>-97: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International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Standard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Classification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of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Education</w:t>
      </w:r>
      <w:proofErr w:type="spellEnd"/>
      <w:r w:rsidRPr="00623C6C">
        <w:rPr>
          <w:sz w:val="28"/>
          <w:szCs w:val="28"/>
          <w:lang w:val="uk-UA" w:eastAsia="en-US"/>
        </w:rPr>
        <w:t>/UNESCO,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="006D1D16" w:rsidRPr="00623C6C">
        <w:rPr>
          <w:sz w:val="28"/>
          <w:szCs w:val="28"/>
          <w:lang w:val="uk-UA" w:eastAsia="en-US"/>
        </w:rPr>
        <w:t>Paris</w:t>
      </w:r>
      <w:proofErr w:type="spellEnd"/>
      <w:r w:rsidR="006D1D16" w:rsidRPr="00623C6C">
        <w:rPr>
          <w:sz w:val="28"/>
          <w:szCs w:val="28"/>
          <w:lang w:val="uk-UA" w:eastAsia="en-US"/>
        </w:rPr>
        <w:t>);</w:t>
      </w:r>
    </w:p>
    <w:p w:rsidR="00C322C3" w:rsidRPr="00623C6C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 w:eastAsia="uk-UA"/>
        </w:rPr>
        <w:t>Структур</w:t>
      </w:r>
      <w:r w:rsidR="005F1CFC" w:rsidRPr="00623C6C">
        <w:rPr>
          <w:sz w:val="28"/>
          <w:szCs w:val="28"/>
          <w:lang w:val="uk-UA" w:eastAsia="uk-UA"/>
        </w:rPr>
        <w:t>и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кваліфікацій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для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Європейського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простору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вищої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освіти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en-US"/>
        </w:rPr>
        <w:t>(</w:t>
      </w:r>
      <w:proofErr w:type="spellStart"/>
      <w:r w:rsidRPr="00623C6C">
        <w:rPr>
          <w:sz w:val="28"/>
          <w:szCs w:val="28"/>
          <w:lang w:val="uk-UA" w:eastAsia="en-US"/>
        </w:rPr>
        <w:t>The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framework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of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qualifications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for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the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European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Higher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Education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Area</w:t>
      </w:r>
      <w:proofErr w:type="spellEnd"/>
      <w:r w:rsidRPr="00623C6C">
        <w:rPr>
          <w:sz w:val="28"/>
          <w:szCs w:val="28"/>
          <w:lang w:val="uk-UA" w:eastAsia="en-US"/>
        </w:rPr>
        <w:t>)</w:t>
      </w:r>
      <w:r w:rsidR="006D1D16" w:rsidRPr="00623C6C">
        <w:rPr>
          <w:sz w:val="28"/>
          <w:szCs w:val="28"/>
          <w:lang w:val="uk-UA" w:eastAsia="en-US"/>
        </w:rPr>
        <w:t>;</w:t>
      </w:r>
    </w:p>
    <w:p w:rsidR="00C322C3" w:rsidRPr="00623C6C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03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 w:eastAsia="uk-UA"/>
        </w:rPr>
        <w:t>Структури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ключових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proofErr w:type="spellStart"/>
      <w:r w:rsidRPr="00623C6C">
        <w:rPr>
          <w:sz w:val="28"/>
          <w:szCs w:val="28"/>
          <w:lang w:val="uk-UA" w:eastAsia="uk-UA"/>
        </w:rPr>
        <w:t>компетенцій</w:t>
      </w:r>
      <w:proofErr w:type="spellEnd"/>
      <w:r w:rsidRPr="00623C6C">
        <w:rPr>
          <w:sz w:val="28"/>
          <w:szCs w:val="28"/>
          <w:lang w:val="uk-UA" w:eastAsia="uk-UA"/>
        </w:rPr>
        <w:t>,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які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розглядаються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як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необхідні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для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всіх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у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суспільстві,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заснованому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на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знаннях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en-US"/>
        </w:rPr>
        <w:t>(</w:t>
      </w:r>
      <w:proofErr w:type="spellStart"/>
      <w:r w:rsidRPr="00623C6C">
        <w:rPr>
          <w:sz w:val="28"/>
          <w:szCs w:val="28"/>
          <w:lang w:val="uk-UA" w:eastAsia="en-US"/>
        </w:rPr>
        <w:t>Key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Competences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for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Lifelong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learning</w:t>
      </w:r>
      <w:proofErr w:type="spellEnd"/>
      <w:r w:rsidRPr="00623C6C">
        <w:rPr>
          <w:sz w:val="28"/>
          <w:szCs w:val="28"/>
          <w:lang w:val="uk-UA" w:eastAsia="en-US"/>
        </w:rPr>
        <w:t>: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A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European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Reference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Framework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uk-UA"/>
        </w:rPr>
        <w:t>-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en-US"/>
        </w:rPr>
        <w:t>IMPLEMENTATION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OF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"EDUCATION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AND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TRAINING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uk-UA"/>
        </w:rPr>
        <w:t>2010",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Work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program</w:t>
      </w:r>
      <w:proofErr w:type="spellEnd"/>
      <w:r w:rsidRPr="00623C6C">
        <w:rPr>
          <w:sz w:val="28"/>
          <w:szCs w:val="28"/>
          <w:lang w:val="uk-UA" w:eastAsia="en-US"/>
        </w:rPr>
        <w:t>,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Working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Group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B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en-US"/>
        </w:rPr>
        <w:t>"</w:t>
      </w:r>
      <w:proofErr w:type="spellStart"/>
      <w:r w:rsidRPr="00623C6C">
        <w:rPr>
          <w:sz w:val="28"/>
          <w:szCs w:val="28"/>
          <w:lang w:val="uk-UA" w:eastAsia="en-US"/>
        </w:rPr>
        <w:t>Key</w:t>
      </w:r>
      <w:proofErr w:type="spellEnd"/>
      <w:r w:rsidR="00BF259B" w:rsidRPr="00623C6C">
        <w:rPr>
          <w:sz w:val="28"/>
          <w:szCs w:val="28"/>
          <w:lang w:val="uk-UA" w:eastAsia="en-US"/>
        </w:rPr>
        <w:t xml:space="preserve"> </w:t>
      </w:r>
      <w:proofErr w:type="spellStart"/>
      <w:r w:rsidRPr="00623C6C">
        <w:rPr>
          <w:sz w:val="28"/>
          <w:szCs w:val="28"/>
          <w:lang w:val="uk-UA" w:eastAsia="en-US"/>
        </w:rPr>
        <w:t>Competences</w:t>
      </w:r>
      <w:proofErr w:type="spellEnd"/>
      <w:r w:rsidRPr="00623C6C">
        <w:rPr>
          <w:sz w:val="28"/>
          <w:szCs w:val="28"/>
          <w:lang w:val="uk-UA" w:eastAsia="en-US"/>
        </w:rPr>
        <w:t>",</w:t>
      </w:r>
      <w:r w:rsidR="00BF259B" w:rsidRPr="00623C6C">
        <w:rPr>
          <w:sz w:val="28"/>
          <w:szCs w:val="28"/>
          <w:lang w:val="uk-UA" w:eastAsia="en-US"/>
        </w:rPr>
        <w:t xml:space="preserve"> </w:t>
      </w:r>
      <w:r w:rsidRPr="00623C6C">
        <w:rPr>
          <w:sz w:val="28"/>
          <w:szCs w:val="28"/>
          <w:lang w:val="uk-UA" w:eastAsia="uk-UA"/>
        </w:rPr>
        <w:t>2004.</w:t>
      </w:r>
      <w:r w:rsidR="005F1CFC" w:rsidRPr="00623C6C">
        <w:rPr>
          <w:sz w:val="28"/>
          <w:szCs w:val="28"/>
          <w:lang w:val="uk-UA" w:eastAsia="uk-UA"/>
        </w:rPr>
        <w:t>)</w:t>
      </w:r>
      <w:r w:rsidR="006D1D16" w:rsidRPr="00623C6C">
        <w:rPr>
          <w:sz w:val="28"/>
          <w:szCs w:val="28"/>
          <w:lang w:val="uk-UA" w:eastAsia="uk-UA"/>
        </w:rPr>
        <w:t>;</w:t>
      </w:r>
    </w:p>
    <w:p w:rsidR="00FD15DB" w:rsidRPr="00623C6C" w:rsidRDefault="00FD15DB" w:rsidP="00FD15DB">
      <w:pPr>
        <w:pStyle w:val="a5"/>
        <w:numPr>
          <w:ilvl w:val="0"/>
          <w:numId w:val="9"/>
        </w:numPr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/>
        </w:rPr>
        <w:t>Постанова Кабінету Міністрів України від 27.08.2010 р. №787 "Про затвердження переліку спеціальностей, за якими здійснюється підготовка фахівців у вищих навчальних закладах за освітньо-кваліфікаційними рівнями спеціаліста і магістра";</w:t>
      </w:r>
    </w:p>
    <w:p w:rsidR="00C322C3" w:rsidRPr="00623C6C" w:rsidRDefault="00A85905" w:rsidP="0054218F">
      <w:pPr>
        <w:pStyle w:val="a5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/>
        </w:rPr>
        <w:t>Національний класифікатор України</w:t>
      </w:r>
      <w:r w:rsidR="005F1CFC" w:rsidRPr="00623C6C">
        <w:rPr>
          <w:sz w:val="28"/>
          <w:szCs w:val="28"/>
          <w:lang w:val="uk-UA"/>
        </w:rPr>
        <w:t xml:space="preserve"> </w:t>
      </w:r>
      <w:proofErr w:type="spellStart"/>
      <w:r w:rsidR="005F1CFC" w:rsidRPr="00623C6C">
        <w:rPr>
          <w:sz w:val="28"/>
          <w:szCs w:val="28"/>
          <w:lang w:val="uk-UA"/>
        </w:rPr>
        <w:t>ДК</w:t>
      </w:r>
      <w:proofErr w:type="spellEnd"/>
      <w:r w:rsidR="005F1CFC" w:rsidRPr="00623C6C">
        <w:rPr>
          <w:sz w:val="28"/>
          <w:szCs w:val="28"/>
          <w:lang w:val="uk-UA"/>
        </w:rPr>
        <w:t xml:space="preserve"> 009:2010</w:t>
      </w:r>
      <w:r w:rsidRPr="00623C6C">
        <w:rPr>
          <w:sz w:val="28"/>
          <w:szCs w:val="28"/>
          <w:lang w:val="uk-UA"/>
        </w:rPr>
        <w:t xml:space="preserve"> "Класифікація видів економічної діяльності</w:t>
      </w:r>
      <w:r w:rsidR="005F1CFC" w:rsidRPr="00623C6C">
        <w:rPr>
          <w:sz w:val="28"/>
          <w:szCs w:val="28"/>
          <w:lang w:val="uk-UA"/>
        </w:rPr>
        <w:t>"</w:t>
      </w:r>
      <w:r w:rsidR="00C322C3" w:rsidRPr="00623C6C">
        <w:rPr>
          <w:sz w:val="28"/>
          <w:szCs w:val="28"/>
          <w:lang w:val="uk-UA" w:eastAsia="uk-UA"/>
        </w:rPr>
        <w:t>.</w:t>
      </w:r>
      <w:r w:rsidRPr="00623C6C">
        <w:rPr>
          <w:sz w:val="28"/>
          <w:szCs w:val="28"/>
          <w:lang w:val="uk-UA" w:eastAsia="uk-UA"/>
        </w:rPr>
        <w:t xml:space="preserve"> К.: Центр учбової літератури, 2011 р., 224 с.</w:t>
      </w:r>
      <w:r w:rsidR="006D1D16" w:rsidRPr="00623C6C">
        <w:rPr>
          <w:sz w:val="28"/>
          <w:szCs w:val="28"/>
          <w:lang w:val="uk-UA" w:eastAsia="uk-UA"/>
        </w:rPr>
        <w:t>;</w:t>
      </w:r>
    </w:p>
    <w:p w:rsidR="00C322C3" w:rsidRPr="00623C6C" w:rsidRDefault="00A85905" w:rsidP="0054218F">
      <w:pPr>
        <w:pStyle w:val="a5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/>
        </w:rPr>
        <w:t xml:space="preserve">Національний класифікатор професій </w:t>
      </w:r>
      <w:proofErr w:type="spellStart"/>
      <w:r w:rsidRPr="00623C6C">
        <w:rPr>
          <w:sz w:val="28"/>
          <w:szCs w:val="28"/>
          <w:lang w:val="uk-UA"/>
        </w:rPr>
        <w:t>ДК</w:t>
      </w:r>
      <w:proofErr w:type="spellEnd"/>
      <w:r w:rsidRPr="00623C6C">
        <w:rPr>
          <w:sz w:val="28"/>
          <w:szCs w:val="28"/>
          <w:lang w:val="uk-UA"/>
        </w:rPr>
        <w:t xml:space="preserve"> 003:2010</w:t>
      </w:r>
      <w:r w:rsidR="00C322C3" w:rsidRPr="00623C6C">
        <w:rPr>
          <w:sz w:val="28"/>
          <w:szCs w:val="28"/>
          <w:lang w:val="uk-UA"/>
        </w:rPr>
        <w:t>.</w:t>
      </w:r>
      <w:r w:rsidRPr="00623C6C">
        <w:rPr>
          <w:sz w:val="28"/>
          <w:szCs w:val="28"/>
          <w:lang w:val="uk-UA"/>
        </w:rPr>
        <w:t xml:space="preserve"> </w:t>
      </w:r>
      <w:r w:rsidRPr="00623C6C">
        <w:rPr>
          <w:sz w:val="28"/>
          <w:szCs w:val="28"/>
          <w:lang w:val="uk-UA" w:eastAsia="uk-UA"/>
        </w:rPr>
        <w:t xml:space="preserve">- К.: </w:t>
      </w:r>
      <w:r w:rsidRPr="00623C6C">
        <w:rPr>
          <w:sz w:val="28"/>
          <w:szCs w:val="28"/>
          <w:lang w:val="uk-UA"/>
        </w:rPr>
        <w:t>Держспоживстандарт України</w:t>
      </w:r>
      <w:r w:rsidR="00C322C3" w:rsidRPr="00623C6C">
        <w:rPr>
          <w:sz w:val="28"/>
          <w:szCs w:val="28"/>
          <w:lang w:val="uk-UA" w:eastAsia="uk-UA"/>
        </w:rPr>
        <w:t>,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="005F1CFC" w:rsidRPr="00623C6C">
        <w:rPr>
          <w:sz w:val="28"/>
          <w:szCs w:val="28"/>
          <w:lang w:val="uk-UA" w:eastAsia="uk-UA"/>
        </w:rPr>
        <w:noBreakHyphen/>
        <w:t xml:space="preserve"> </w:t>
      </w:r>
      <w:r w:rsidR="00C322C3" w:rsidRPr="00623C6C">
        <w:rPr>
          <w:sz w:val="28"/>
          <w:szCs w:val="28"/>
          <w:lang w:val="uk-UA" w:eastAsia="uk-UA"/>
        </w:rPr>
        <w:t>20</w:t>
      </w:r>
      <w:r w:rsidRPr="00623C6C">
        <w:rPr>
          <w:sz w:val="28"/>
          <w:szCs w:val="28"/>
          <w:lang w:val="uk-UA" w:eastAsia="uk-UA"/>
        </w:rPr>
        <w:t>10, 697 с.</w:t>
      </w:r>
      <w:r w:rsidR="006D1D16" w:rsidRPr="00623C6C">
        <w:rPr>
          <w:sz w:val="28"/>
          <w:szCs w:val="28"/>
          <w:lang w:val="uk-UA" w:eastAsia="uk-UA"/>
        </w:rPr>
        <w:t>;</w:t>
      </w:r>
    </w:p>
    <w:p w:rsidR="00C322C3" w:rsidRPr="00623C6C" w:rsidRDefault="00C322C3" w:rsidP="0054218F">
      <w:pPr>
        <w:pStyle w:val="a5"/>
        <w:numPr>
          <w:ilvl w:val="0"/>
          <w:numId w:val="9"/>
        </w:numPr>
        <w:shd w:val="clear" w:color="auto" w:fill="auto"/>
        <w:tabs>
          <w:tab w:val="left" w:pos="1066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 w:eastAsia="uk-UA"/>
        </w:rPr>
        <w:t>Довідник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кваліфікаційних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характеристик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професій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працівників.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Галузеві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випуски.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-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Краматорськ: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Видавництво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центру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продуктивності;</w:t>
      </w:r>
    </w:p>
    <w:p w:rsidR="006D1D16" w:rsidRPr="00B55D10" w:rsidRDefault="00C322C3" w:rsidP="004B7C95">
      <w:pPr>
        <w:pStyle w:val="a5"/>
        <w:numPr>
          <w:ilvl w:val="0"/>
          <w:numId w:val="9"/>
        </w:numPr>
        <w:shd w:val="clear" w:color="auto" w:fill="auto"/>
        <w:tabs>
          <w:tab w:val="left" w:pos="927"/>
        </w:tabs>
        <w:spacing w:before="0" w:after="0" w:line="360" w:lineRule="auto"/>
        <w:ind w:right="20"/>
        <w:rPr>
          <w:sz w:val="28"/>
          <w:szCs w:val="28"/>
          <w:lang w:val="uk-UA"/>
        </w:rPr>
      </w:pPr>
      <w:r w:rsidRPr="00623C6C">
        <w:rPr>
          <w:sz w:val="28"/>
          <w:szCs w:val="28"/>
          <w:lang w:val="uk-UA" w:eastAsia="uk-UA"/>
        </w:rPr>
        <w:t>Комплекс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нормативних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документів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для</w:t>
      </w:r>
      <w:r w:rsidR="00BF259B" w:rsidRPr="00623C6C">
        <w:rPr>
          <w:sz w:val="28"/>
          <w:szCs w:val="28"/>
          <w:lang w:val="uk-UA" w:eastAsia="uk-UA"/>
        </w:rPr>
        <w:t xml:space="preserve"> </w:t>
      </w:r>
      <w:r w:rsidRPr="00623C6C">
        <w:rPr>
          <w:sz w:val="28"/>
          <w:szCs w:val="28"/>
          <w:lang w:val="uk-UA" w:eastAsia="uk-UA"/>
        </w:rPr>
        <w:t>розробки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складових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системи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стандартів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вищої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освіти.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Додаток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1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до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наказу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Міносвіти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України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від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31.07.1998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р.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5F1CFC" w:rsidRPr="00B55D10">
        <w:rPr>
          <w:sz w:val="28"/>
          <w:szCs w:val="28"/>
          <w:lang w:val="uk-UA" w:eastAsia="uk-UA"/>
        </w:rPr>
        <w:t>№</w:t>
      </w:r>
      <w:r w:rsidRPr="00B55D10">
        <w:rPr>
          <w:sz w:val="28"/>
          <w:szCs w:val="28"/>
          <w:lang w:val="uk-UA" w:eastAsia="uk-UA"/>
        </w:rPr>
        <w:t>285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en-US"/>
        </w:rPr>
        <w:t>(v0285281-98)</w:t>
      </w:r>
      <w:r w:rsidR="00BF259B" w:rsidRPr="00B55D10">
        <w:rPr>
          <w:sz w:val="28"/>
          <w:szCs w:val="28"/>
          <w:lang w:val="uk-UA" w:eastAsia="en-US"/>
        </w:rPr>
        <w:t xml:space="preserve"> </w:t>
      </w:r>
      <w:r w:rsidRPr="00B55D10">
        <w:rPr>
          <w:sz w:val="28"/>
          <w:szCs w:val="28"/>
          <w:lang w:val="uk-UA" w:eastAsia="uk-UA"/>
        </w:rPr>
        <w:t>зі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змінами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та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доповненнями,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що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введені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розпорядженням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Міністерства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і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науки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України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від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05.03.2001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р.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5F1CFC" w:rsidRPr="00B55D10">
        <w:rPr>
          <w:sz w:val="28"/>
          <w:szCs w:val="28"/>
          <w:lang w:val="uk-UA" w:eastAsia="uk-UA"/>
        </w:rPr>
        <w:t>№</w:t>
      </w:r>
      <w:r w:rsidRPr="00B55D10">
        <w:rPr>
          <w:sz w:val="28"/>
          <w:szCs w:val="28"/>
          <w:lang w:val="uk-UA" w:eastAsia="uk-UA"/>
        </w:rPr>
        <w:t>28-р.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//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Інформаційний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вісник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"Вища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освіта".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5F1CFC" w:rsidRPr="00B55D10">
        <w:rPr>
          <w:sz w:val="28"/>
          <w:szCs w:val="28"/>
          <w:lang w:val="uk-UA" w:eastAsia="uk-UA"/>
        </w:rPr>
        <w:t>–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2003.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5F1CFC" w:rsidRPr="00B55D10">
        <w:rPr>
          <w:sz w:val="28"/>
          <w:szCs w:val="28"/>
          <w:lang w:val="uk-UA" w:eastAsia="uk-UA"/>
        </w:rPr>
        <w:noBreakHyphen/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5F1CFC" w:rsidRPr="00B55D10">
        <w:rPr>
          <w:sz w:val="28"/>
          <w:szCs w:val="28"/>
          <w:lang w:val="uk-UA" w:eastAsia="uk-UA"/>
        </w:rPr>
        <w:t>№</w:t>
      </w:r>
      <w:r w:rsidRPr="00B55D10">
        <w:rPr>
          <w:sz w:val="28"/>
          <w:szCs w:val="28"/>
          <w:lang w:val="uk-UA" w:eastAsia="uk-UA"/>
        </w:rPr>
        <w:t>10.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5F1CFC" w:rsidRPr="00B55D10">
        <w:rPr>
          <w:sz w:val="28"/>
          <w:szCs w:val="28"/>
          <w:lang w:val="uk-UA" w:eastAsia="uk-UA"/>
        </w:rPr>
        <w:noBreakHyphen/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Pr="00B55D10">
        <w:rPr>
          <w:sz w:val="28"/>
          <w:szCs w:val="28"/>
          <w:lang w:val="uk-UA" w:eastAsia="uk-UA"/>
        </w:rPr>
        <w:t>82</w:t>
      </w:r>
      <w:r w:rsidR="00BF259B" w:rsidRPr="00B55D10">
        <w:rPr>
          <w:sz w:val="28"/>
          <w:szCs w:val="28"/>
          <w:lang w:val="uk-UA" w:eastAsia="uk-UA"/>
        </w:rPr>
        <w:t xml:space="preserve"> </w:t>
      </w:r>
      <w:r w:rsidR="004B7C95" w:rsidRPr="00B55D10">
        <w:rPr>
          <w:sz w:val="28"/>
          <w:szCs w:val="28"/>
          <w:lang w:val="uk-UA" w:eastAsia="uk-UA"/>
        </w:rPr>
        <w:t>с.</w:t>
      </w:r>
    </w:p>
    <w:p w:rsidR="00C322C3" w:rsidRPr="00B910F9" w:rsidRDefault="00A85905" w:rsidP="009D2606">
      <w:pPr>
        <w:pStyle w:val="a5"/>
        <w:shd w:val="clear" w:color="auto" w:fill="auto"/>
        <w:spacing w:before="0" w:after="0" w:line="360" w:lineRule="auto"/>
        <w:ind w:right="20" w:firstLine="0"/>
        <w:jc w:val="center"/>
        <w:outlineLvl w:val="0"/>
        <w:rPr>
          <w:sz w:val="28"/>
          <w:szCs w:val="28"/>
          <w:lang w:val="uk-UA"/>
        </w:rPr>
      </w:pPr>
      <w:r w:rsidRPr="00B55D10">
        <w:rPr>
          <w:sz w:val="28"/>
          <w:szCs w:val="28"/>
          <w:lang w:val="uk-UA" w:eastAsia="uk-UA"/>
        </w:rPr>
        <w:br w:type="page"/>
      </w:r>
      <w:bookmarkStart w:id="5" w:name="_Toc330494374"/>
      <w:r w:rsidR="00C322C3" w:rsidRPr="00B910F9">
        <w:rPr>
          <w:sz w:val="28"/>
          <w:szCs w:val="28"/>
          <w:lang w:val="uk-UA" w:eastAsia="uk-UA"/>
        </w:rPr>
        <w:lastRenderedPageBreak/>
        <w:t>3.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9D2606" w:rsidRPr="00B910F9">
        <w:rPr>
          <w:sz w:val="28"/>
          <w:szCs w:val="28"/>
          <w:lang w:val="uk-UA" w:eastAsia="uk-UA"/>
        </w:rPr>
        <w:t>ВИЗНАЧЕННЯ</w:t>
      </w:r>
      <w:bookmarkEnd w:id="5"/>
    </w:p>
    <w:p w:rsidR="00C322C3" w:rsidRPr="00B910F9" w:rsidRDefault="00C322C3" w:rsidP="005F1CFC">
      <w:pPr>
        <w:pStyle w:val="a5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цьому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стандарті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використано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терміни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та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відповідні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визначення,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подані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Комплексі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нормативних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документів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для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розробки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складових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системи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стандартів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вищої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освіти.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Додаток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1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наказу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Міносвіти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України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від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31.07.1998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>№</w:t>
      </w:r>
      <w:r w:rsidRPr="00B910F9">
        <w:rPr>
          <w:sz w:val="28"/>
          <w:szCs w:val="28"/>
          <w:lang w:val="uk-UA" w:eastAsia="uk-UA"/>
        </w:rPr>
        <w:t>285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en-US"/>
        </w:rPr>
        <w:t>(v0285281-98)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uk-UA"/>
        </w:rPr>
        <w:t>зі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змінами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та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доповненнями,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введені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розпорядженням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Міністерства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освіти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науки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України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від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05.03.2001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>№</w:t>
      </w:r>
      <w:r w:rsidRPr="00B910F9">
        <w:rPr>
          <w:sz w:val="28"/>
          <w:szCs w:val="28"/>
          <w:lang w:val="uk-UA" w:eastAsia="uk-UA"/>
        </w:rPr>
        <w:t>28-р.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//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Інформаційний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вісник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"Вища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освіта".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-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2003.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>–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>№</w:t>
      </w:r>
      <w:r w:rsidRPr="00B910F9">
        <w:rPr>
          <w:sz w:val="28"/>
          <w:szCs w:val="28"/>
          <w:lang w:val="uk-UA" w:eastAsia="uk-UA"/>
        </w:rPr>
        <w:t>10.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noBreakHyphen/>
        <w:t xml:space="preserve"> </w:t>
      </w:r>
      <w:r w:rsidRPr="00B910F9">
        <w:rPr>
          <w:sz w:val="28"/>
          <w:szCs w:val="28"/>
          <w:lang w:val="uk-UA" w:eastAsia="uk-UA"/>
        </w:rPr>
        <w:t>82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с.,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також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формулюють: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proofErr w:type="spellStart"/>
      <w:r w:rsidRPr="00B910F9">
        <w:rPr>
          <w:sz w:val="28"/>
          <w:szCs w:val="28"/>
          <w:lang w:val="uk-UA" w:eastAsia="en-US"/>
        </w:rPr>
        <w:t>The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Bologna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Declaration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on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the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European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space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for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Higher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education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an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explanation</w:t>
      </w:r>
      <w:proofErr w:type="spellEnd"/>
      <w:r w:rsidR="005F1CFC" w:rsidRPr="00B910F9">
        <w:rPr>
          <w:sz w:val="28"/>
          <w:szCs w:val="28"/>
          <w:lang w:val="uk-UA" w:eastAsia="en-US"/>
        </w:rPr>
        <w:t>;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Міжнародна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Стандартна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Класифікація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Занять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en-US"/>
        </w:rPr>
        <w:t>(ISCO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uk-UA"/>
        </w:rPr>
        <w:t>-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88: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International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Standard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Classification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of</w:t>
      </w:r>
      <w:proofErr w:type="spellEnd"/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Occupations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/</w:t>
      </w:r>
      <w:r w:rsidR="005F1CFC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ILO,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Pr="00B910F9">
        <w:rPr>
          <w:sz w:val="28"/>
          <w:szCs w:val="28"/>
          <w:lang w:val="uk-UA" w:eastAsia="en-US"/>
        </w:rPr>
        <w:t>Geneva</w:t>
      </w:r>
      <w:proofErr w:type="spellEnd"/>
      <w:r w:rsidR="005F1CFC" w:rsidRPr="00B910F9">
        <w:rPr>
          <w:sz w:val="28"/>
          <w:szCs w:val="28"/>
          <w:lang w:val="uk-UA" w:eastAsia="en-US"/>
        </w:rPr>
        <w:t>);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Міжнародна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класифікація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занять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для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країн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-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членів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proofErr w:type="spellStart"/>
      <w:r w:rsidRPr="00B910F9">
        <w:rPr>
          <w:sz w:val="28"/>
          <w:szCs w:val="28"/>
          <w:lang w:val="uk-UA" w:eastAsia="uk-UA"/>
        </w:rPr>
        <w:t>ЕС</w:t>
      </w:r>
      <w:proofErr w:type="spellEnd"/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en-US"/>
        </w:rPr>
        <w:t>(ISCO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uk-UA"/>
        </w:rPr>
        <w:t>-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en-US"/>
        </w:rPr>
        <w:t>88(COM));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Класифікаторі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видів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економічної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діяльності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Статистичної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Комісії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Європейського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Союзу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en-US"/>
        </w:rPr>
        <w:t>(NACE);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360" w:lineRule="auto"/>
        <w:ind w:left="20"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Міжнародна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стандартна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галузева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класифікація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видів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економічної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діяльності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Організації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Об'єднаних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Націй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en-US"/>
        </w:rPr>
        <w:t>(ISIC);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60" w:lineRule="auto"/>
        <w:ind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Конвенція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щодо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визнання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кваліфікацій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з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вищої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освіти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європейському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регіоні.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Рада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Європи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та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ЮНЕСКО,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Лісабон,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1997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>р;</w:t>
      </w:r>
    </w:p>
    <w:p w:rsidR="00C322C3" w:rsidRPr="00B910F9" w:rsidRDefault="00C322C3" w:rsidP="0054218F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60" w:lineRule="auto"/>
        <w:ind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uk-UA"/>
        </w:rPr>
        <w:t>Стислі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описувачі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рівнів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Європейської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кваліфікаційної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рамки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та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Дублінських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uk-UA"/>
        </w:rPr>
        <w:t>дескрипторів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Pr="00B910F9">
        <w:rPr>
          <w:sz w:val="28"/>
          <w:szCs w:val="28"/>
          <w:lang w:val="uk-UA" w:eastAsia="en-US"/>
        </w:rPr>
        <w:t>(</w:t>
      </w:r>
      <w:proofErr w:type="spellStart"/>
      <w:r w:rsidR="005F1CFC" w:rsidRPr="00B910F9">
        <w:rPr>
          <w:sz w:val="28"/>
          <w:szCs w:val="28"/>
          <w:lang w:val="uk-UA" w:eastAsia="en-US"/>
        </w:rPr>
        <w:t>Towards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A </w:t>
      </w:r>
      <w:proofErr w:type="spellStart"/>
      <w:r w:rsidR="005F1CFC" w:rsidRPr="00B910F9">
        <w:rPr>
          <w:sz w:val="28"/>
          <w:szCs w:val="28"/>
          <w:lang w:val="uk-UA" w:eastAsia="en-US"/>
        </w:rPr>
        <w:t>European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Qualifications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Framework </w:t>
      </w:r>
      <w:proofErr w:type="spellStart"/>
      <w:r w:rsidR="005F1CFC" w:rsidRPr="00B910F9">
        <w:rPr>
          <w:sz w:val="28"/>
          <w:szCs w:val="28"/>
          <w:lang w:val="uk-UA" w:eastAsia="en-US"/>
        </w:rPr>
        <w:t>For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Lifelong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Learning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 xml:space="preserve">- </w:t>
      </w:r>
      <w:proofErr w:type="spellStart"/>
      <w:r w:rsidR="005F1CFC" w:rsidRPr="00B910F9">
        <w:rPr>
          <w:sz w:val="28"/>
          <w:szCs w:val="28"/>
          <w:lang w:val="uk-UA" w:eastAsia="en-US"/>
        </w:rPr>
        <w:t>Annex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 xml:space="preserve">3 </w:t>
      </w:r>
      <w:proofErr w:type="spellStart"/>
      <w:r w:rsidR="005F1CFC" w:rsidRPr="00B910F9">
        <w:rPr>
          <w:sz w:val="28"/>
          <w:szCs w:val="28"/>
          <w:lang w:val="uk-UA" w:eastAsia="en-US"/>
        </w:rPr>
        <w:t>Complementarity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, </w:t>
      </w:r>
      <w:proofErr w:type="spellStart"/>
      <w:r w:rsidR="005F1CFC" w:rsidRPr="00B910F9">
        <w:rPr>
          <w:sz w:val="28"/>
          <w:szCs w:val="28"/>
          <w:lang w:val="uk-UA" w:eastAsia="en-US"/>
        </w:rPr>
        <w:t>Dublin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Descriptors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C92A20" w:rsidRPr="00B910F9">
        <w:rPr>
          <w:sz w:val="28"/>
          <w:szCs w:val="28"/>
          <w:lang w:val="uk-UA" w:eastAsia="en-US"/>
        </w:rPr>
        <w:t>a</w:t>
      </w:r>
      <w:r w:rsidR="005F1CFC" w:rsidRPr="00B910F9">
        <w:rPr>
          <w:sz w:val="28"/>
          <w:szCs w:val="28"/>
          <w:lang w:val="uk-UA" w:eastAsia="en-US"/>
        </w:rPr>
        <w:t>nd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E</w:t>
      </w:r>
      <w:r w:rsidR="00C92A20" w:rsidRPr="00B910F9">
        <w:rPr>
          <w:sz w:val="28"/>
          <w:szCs w:val="28"/>
          <w:lang w:val="uk-UA" w:eastAsia="en-US"/>
        </w:rPr>
        <w:t>QF</w:t>
      </w:r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Descriptors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r w:rsidR="005F1CFC" w:rsidRPr="00B910F9">
        <w:rPr>
          <w:sz w:val="28"/>
          <w:szCs w:val="28"/>
          <w:lang w:val="uk-UA" w:eastAsia="uk-UA"/>
        </w:rPr>
        <w:t xml:space="preserve">- </w:t>
      </w:r>
      <w:proofErr w:type="spellStart"/>
      <w:r w:rsidR="005F1CFC" w:rsidRPr="00B910F9">
        <w:rPr>
          <w:sz w:val="28"/>
          <w:szCs w:val="28"/>
          <w:lang w:val="uk-UA" w:eastAsia="en-US"/>
        </w:rPr>
        <w:t>Commission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Of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The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European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Communities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, </w:t>
      </w:r>
      <w:proofErr w:type="spellStart"/>
      <w:r w:rsidR="005F1CFC" w:rsidRPr="00B910F9">
        <w:rPr>
          <w:sz w:val="28"/>
          <w:szCs w:val="28"/>
          <w:lang w:val="uk-UA" w:eastAsia="en-US"/>
        </w:rPr>
        <w:t>Brussels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, </w:t>
      </w:r>
      <w:r w:rsidR="005F1CFC" w:rsidRPr="00B910F9">
        <w:rPr>
          <w:sz w:val="28"/>
          <w:szCs w:val="28"/>
          <w:lang w:val="uk-UA" w:eastAsia="uk-UA"/>
        </w:rPr>
        <w:t xml:space="preserve">8.7.2005, </w:t>
      </w:r>
      <w:proofErr w:type="spellStart"/>
      <w:r w:rsidR="005F1CFC" w:rsidRPr="00B910F9">
        <w:rPr>
          <w:sz w:val="28"/>
          <w:szCs w:val="28"/>
          <w:lang w:val="uk-UA" w:eastAsia="en-US"/>
        </w:rPr>
        <w:t>Sec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(2005) </w:t>
      </w:r>
      <w:r w:rsidR="005F1CFC" w:rsidRPr="00B910F9">
        <w:rPr>
          <w:sz w:val="28"/>
          <w:szCs w:val="28"/>
          <w:lang w:val="uk-UA" w:eastAsia="uk-UA"/>
        </w:rPr>
        <w:t xml:space="preserve">957, </w:t>
      </w:r>
      <w:proofErr w:type="spellStart"/>
      <w:r w:rsidR="005F1CFC" w:rsidRPr="00B910F9">
        <w:rPr>
          <w:sz w:val="28"/>
          <w:szCs w:val="28"/>
          <w:lang w:val="uk-UA" w:eastAsia="en-US"/>
        </w:rPr>
        <w:t>Commission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Staff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Working</w:t>
      </w:r>
      <w:proofErr w:type="spellEnd"/>
      <w:r w:rsidR="005F1CFC" w:rsidRPr="00B910F9">
        <w:rPr>
          <w:sz w:val="28"/>
          <w:szCs w:val="28"/>
          <w:lang w:val="uk-UA" w:eastAsia="en-US"/>
        </w:rPr>
        <w:t xml:space="preserve"> </w:t>
      </w:r>
      <w:proofErr w:type="spellStart"/>
      <w:r w:rsidR="005F1CFC" w:rsidRPr="00B910F9">
        <w:rPr>
          <w:sz w:val="28"/>
          <w:szCs w:val="28"/>
          <w:lang w:val="uk-UA" w:eastAsia="en-US"/>
        </w:rPr>
        <w:t>Document</w:t>
      </w:r>
      <w:proofErr w:type="spellEnd"/>
      <w:r w:rsidR="005F1CFC" w:rsidRPr="00B910F9">
        <w:rPr>
          <w:sz w:val="28"/>
          <w:szCs w:val="28"/>
          <w:lang w:val="uk-UA" w:eastAsia="en-US"/>
        </w:rPr>
        <w:t>, 2005</w:t>
      </w:r>
      <w:r w:rsidR="00C92A20" w:rsidRPr="00B910F9">
        <w:rPr>
          <w:sz w:val="28"/>
          <w:szCs w:val="28"/>
          <w:lang w:val="uk-UA" w:eastAsia="en-US"/>
        </w:rPr>
        <w:t>);</w:t>
      </w:r>
    </w:p>
    <w:p w:rsidR="00C92A20" w:rsidRPr="00B910F9" w:rsidRDefault="00C92A20" w:rsidP="0054218F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60" w:lineRule="auto"/>
        <w:ind w:right="20" w:firstLine="550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 w:eastAsia="en-US"/>
        </w:rPr>
        <w:t xml:space="preserve">Комплексі нормативних документів для розроблення складових системи галузевих стандартів вищої освіти. – К., МОН, </w:t>
      </w:r>
      <w:r w:rsidRPr="00B910F9">
        <w:rPr>
          <w:sz w:val="28"/>
          <w:szCs w:val="28"/>
          <w:lang w:val="uk-UA" w:eastAsia="en-US"/>
        </w:rPr>
        <w:noBreakHyphen/>
        <w:t xml:space="preserve"> 2008.</w:t>
      </w:r>
    </w:p>
    <w:p w:rsidR="00C322C3" w:rsidRPr="00B910F9" w:rsidRDefault="0054218F" w:rsidP="009D2606">
      <w:pPr>
        <w:pStyle w:val="a5"/>
        <w:shd w:val="clear" w:color="auto" w:fill="auto"/>
        <w:spacing w:before="0" w:after="0" w:line="360" w:lineRule="auto"/>
        <w:ind w:right="-1" w:firstLine="0"/>
        <w:jc w:val="center"/>
        <w:outlineLvl w:val="0"/>
        <w:rPr>
          <w:sz w:val="28"/>
          <w:szCs w:val="28"/>
          <w:lang w:val="uk-UA" w:eastAsia="uk-UA"/>
        </w:rPr>
      </w:pPr>
      <w:r w:rsidRPr="00B910F9">
        <w:rPr>
          <w:sz w:val="28"/>
          <w:szCs w:val="28"/>
          <w:lang w:val="uk-UA" w:eastAsia="uk-UA"/>
        </w:rPr>
        <w:br w:type="page"/>
      </w:r>
      <w:bookmarkStart w:id="6" w:name="_Toc330494375"/>
      <w:r w:rsidR="00C322C3" w:rsidRPr="00B910F9">
        <w:rPr>
          <w:sz w:val="28"/>
          <w:szCs w:val="28"/>
          <w:lang w:val="uk-UA" w:eastAsia="uk-UA"/>
        </w:rPr>
        <w:lastRenderedPageBreak/>
        <w:t>4.</w:t>
      </w:r>
      <w:r w:rsidR="00BF259B" w:rsidRPr="00B910F9">
        <w:rPr>
          <w:sz w:val="28"/>
          <w:szCs w:val="28"/>
          <w:lang w:val="uk-UA" w:eastAsia="uk-UA"/>
        </w:rPr>
        <w:t xml:space="preserve"> </w:t>
      </w:r>
      <w:r w:rsidR="009D2606" w:rsidRPr="00B910F9">
        <w:rPr>
          <w:sz w:val="28"/>
          <w:szCs w:val="28"/>
          <w:lang w:val="uk-UA" w:eastAsia="uk-UA"/>
        </w:rPr>
        <w:t>ПОЗНАЧЕННЯ І СКОРОЧЕННЯ</w:t>
      </w:r>
      <w:bookmarkEnd w:id="6"/>
    </w:p>
    <w:p w:rsidR="00AC2702" w:rsidRPr="00B910F9" w:rsidRDefault="00AC2702" w:rsidP="00AC2702">
      <w:pPr>
        <w:spacing w:line="360" w:lineRule="auto"/>
        <w:ind w:firstLine="709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У даному стандарті застосовуються такі скорочення назв:</w:t>
      </w:r>
    </w:p>
    <w:tbl>
      <w:tblPr>
        <w:tblW w:w="0" w:type="auto"/>
        <w:tblLook w:val="01E0"/>
      </w:tblPr>
      <w:tblGrid>
        <w:gridCol w:w="4361"/>
        <w:gridCol w:w="5210"/>
      </w:tblGrid>
      <w:tr w:rsidR="00AC2702" w:rsidRPr="00B910F9" w:rsidTr="0003601E">
        <w:tc>
          <w:tcPr>
            <w:tcW w:w="4361" w:type="dxa"/>
          </w:tcPr>
          <w:p w:rsidR="00AC2702" w:rsidRPr="00B910F9" w:rsidRDefault="00AC2702" w:rsidP="0003601E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а) види типових задач діяльності:</w:t>
            </w:r>
          </w:p>
          <w:p w:rsidR="00AC2702" w:rsidRPr="00B910F9" w:rsidRDefault="00AC2702" w:rsidP="0003601E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ПФ</w:t>
            </w:r>
            <w:r w:rsidRPr="00B910F9">
              <w:rPr>
                <w:sz w:val="28"/>
                <w:szCs w:val="28"/>
                <w:lang w:val="uk-UA"/>
              </w:rPr>
              <w:t xml:space="preserve"> – професійна;</w:t>
            </w: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СВ</w:t>
            </w:r>
            <w:r w:rsidRPr="00B910F9">
              <w:rPr>
                <w:sz w:val="28"/>
                <w:szCs w:val="28"/>
                <w:lang w:val="uk-UA"/>
              </w:rPr>
              <w:t xml:space="preserve"> – соціально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 xml:space="preserve">виробнича; </w:t>
            </w:r>
          </w:p>
          <w:p w:rsidR="00AC2702" w:rsidRPr="00B910F9" w:rsidRDefault="00AC2702" w:rsidP="0003601E">
            <w:pPr>
              <w:pStyle w:val="a6"/>
              <w:spacing w:before="60" w:after="0"/>
              <w:ind w:left="0" w:right="-142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СП</w:t>
            </w:r>
            <w:r w:rsidRPr="00B910F9">
              <w:rPr>
                <w:sz w:val="28"/>
                <w:szCs w:val="28"/>
                <w:lang w:val="uk-UA"/>
              </w:rPr>
              <w:t xml:space="preserve"> – соціально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побутова;</w:t>
            </w:r>
          </w:p>
          <w:p w:rsidR="00AC2702" w:rsidRPr="00B910F9" w:rsidRDefault="00AC2702" w:rsidP="0003601E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AC2702" w:rsidRPr="00B910F9" w:rsidRDefault="00AC2702" w:rsidP="0003601E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б) класи задач діяльності:</w:t>
            </w:r>
          </w:p>
          <w:p w:rsidR="00AC2702" w:rsidRPr="00B910F9" w:rsidRDefault="00AC2702" w:rsidP="0003601E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С</w:t>
            </w:r>
            <w:r w:rsidRPr="00B910F9">
              <w:rPr>
                <w:sz w:val="28"/>
                <w:szCs w:val="28"/>
                <w:lang w:val="uk-UA"/>
              </w:rPr>
              <w:t xml:space="preserve"> – стереотипна,</w:t>
            </w: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Д</w:t>
            </w:r>
            <w:r w:rsidRPr="00B910F9">
              <w:rPr>
                <w:sz w:val="28"/>
                <w:szCs w:val="28"/>
                <w:lang w:val="uk-UA"/>
              </w:rPr>
              <w:t xml:space="preserve"> – діагностична,</w:t>
            </w: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Е</w:t>
            </w:r>
            <w:r w:rsidRPr="00B910F9">
              <w:rPr>
                <w:sz w:val="28"/>
                <w:szCs w:val="28"/>
                <w:lang w:val="uk-UA"/>
              </w:rPr>
              <w:t xml:space="preserve"> – евристична;</w:t>
            </w:r>
          </w:p>
        </w:tc>
      </w:tr>
      <w:tr w:rsidR="00AC2702" w:rsidRPr="00B910F9" w:rsidTr="0003601E">
        <w:tc>
          <w:tcPr>
            <w:tcW w:w="4361" w:type="dxa"/>
          </w:tcPr>
          <w:p w:rsidR="00AC2702" w:rsidRPr="00B910F9" w:rsidRDefault="00AC2702" w:rsidP="0003601E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в) види уміння:</w:t>
            </w:r>
          </w:p>
          <w:p w:rsidR="00AC2702" w:rsidRPr="00B910F9" w:rsidRDefault="00AC2702" w:rsidP="0003601E">
            <w:pPr>
              <w:pStyle w:val="a6"/>
              <w:spacing w:after="0"/>
              <w:ind w:left="0" w:right="-143"/>
              <w:jc w:val="both"/>
              <w:rPr>
                <w:sz w:val="28"/>
                <w:szCs w:val="28"/>
                <w:lang w:val="uk-UA"/>
              </w:rPr>
            </w:pP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ПП</w:t>
            </w:r>
            <w:r w:rsidRPr="00B910F9">
              <w:rPr>
                <w:sz w:val="28"/>
                <w:szCs w:val="28"/>
                <w:lang w:val="uk-UA"/>
              </w:rPr>
              <w:t xml:space="preserve"> – предметно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практичне,</w:t>
            </w:r>
          </w:p>
          <w:p w:rsidR="00AC2702" w:rsidRPr="00B910F9" w:rsidRDefault="00AC2702" w:rsidP="0003601E">
            <w:pPr>
              <w:pStyle w:val="aa"/>
              <w:tabs>
                <w:tab w:val="clear" w:pos="4677"/>
                <w:tab w:val="clear" w:pos="9355"/>
              </w:tabs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ПР</w:t>
            </w:r>
            <w:r w:rsidRPr="00B910F9">
              <w:rPr>
                <w:sz w:val="28"/>
                <w:szCs w:val="28"/>
                <w:lang w:val="uk-UA"/>
              </w:rPr>
              <w:t xml:space="preserve"> – предметно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розумове,</w:t>
            </w: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ЗП</w:t>
            </w:r>
            <w:r w:rsidRPr="00B910F9">
              <w:rPr>
                <w:sz w:val="28"/>
                <w:szCs w:val="28"/>
                <w:lang w:val="uk-UA"/>
              </w:rPr>
              <w:t xml:space="preserve"> – знаково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практичне,</w:t>
            </w:r>
          </w:p>
          <w:p w:rsidR="00AC2702" w:rsidRPr="00B910F9" w:rsidRDefault="00AC2702" w:rsidP="0003601E">
            <w:pPr>
              <w:spacing w:before="60"/>
              <w:ind w:right="-142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>ЗР</w:t>
            </w:r>
            <w:r w:rsidRPr="00B910F9">
              <w:rPr>
                <w:sz w:val="28"/>
                <w:szCs w:val="28"/>
                <w:lang w:val="uk-UA"/>
              </w:rPr>
              <w:t xml:space="preserve"> – знаково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розумове;</w:t>
            </w:r>
          </w:p>
        </w:tc>
        <w:tc>
          <w:tcPr>
            <w:tcW w:w="5210" w:type="dxa"/>
          </w:tcPr>
          <w:p w:rsidR="00AC2702" w:rsidRPr="00B910F9" w:rsidRDefault="00AC2702" w:rsidP="0003601E">
            <w:pPr>
              <w:pStyle w:val="a6"/>
              <w:spacing w:after="0"/>
              <w:ind w:left="-106" w:right="-14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>г) рівні сформованості уміння:</w:t>
            </w:r>
          </w:p>
          <w:p w:rsidR="00AC2702" w:rsidRPr="00B910F9" w:rsidRDefault="00AC2702" w:rsidP="0003601E">
            <w:pPr>
              <w:pStyle w:val="a6"/>
              <w:spacing w:after="0"/>
              <w:ind w:left="-106" w:right="-14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AC2702" w:rsidRPr="00B910F9" w:rsidRDefault="00AC2702" w:rsidP="0003601E">
            <w:pPr>
              <w:spacing w:before="6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b/>
                <w:sz w:val="28"/>
                <w:szCs w:val="28"/>
                <w:lang w:val="uk-UA" w:eastAsia="en-US"/>
              </w:rPr>
              <w:t>О</w:t>
            </w: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 xml:space="preserve"> – здатність виконувати дію, спираючись на матеріальні носії інформації щодо неї,</w:t>
            </w:r>
          </w:p>
          <w:p w:rsidR="00AC2702" w:rsidRPr="00B910F9" w:rsidRDefault="00AC2702" w:rsidP="0003601E">
            <w:pPr>
              <w:spacing w:before="60"/>
              <w:ind w:right="-142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b/>
                <w:sz w:val="28"/>
                <w:szCs w:val="28"/>
                <w:lang w:val="uk-UA" w:eastAsia="en-US"/>
              </w:rPr>
              <w:t>Р</w:t>
            </w: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 xml:space="preserve"> – здатність виконувати дію, спираючись на постійний розумовий контроль без допомоги матеріальних носіїв інформації, </w:t>
            </w:r>
          </w:p>
          <w:p w:rsidR="00AC2702" w:rsidRPr="00B910F9" w:rsidRDefault="00AC2702" w:rsidP="0003601E">
            <w:pPr>
              <w:pStyle w:val="a6"/>
              <w:spacing w:before="60" w:after="0"/>
              <w:ind w:left="0" w:right="-143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10F9">
              <w:rPr>
                <w:rFonts w:eastAsia="Calibri"/>
                <w:b/>
                <w:sz w:val="28"/>
                <w:szCs w:val="28"/>
                <w:lang w:val="uk-UA" w:eastAsia="en-US"/>
              </w:rPr>
              <w:t>Н</w:t>
            </w:r>
            <w:r w:rsidRPr="00B910F9">
              <w:rPr>
                <w:rFonts w:eastAsia="Calibri"/>
                <w:sz w:val="28"/>
                <w:szCs w:val="28"/>
                <w:lang w:val="uk-UA" w:eastAsia="en-US"/>
              </w:rPr>
              <w:t xml:space="preserve"> – здатність виконувати дію автоматично, на рівні навички;</w:t>
            </w:r>
          </w:p>
        </w:tc>
      </w:tr>
      <w:tr w:rsidR="00AC2702" w:rsidRPr="00B910F9" w:rsidTr="0003601E">
        <w:tc>
          <w:tcPr>
            <w:tcW w:w="4361" w:type="dxa"/>
          </w:tcPr>
          <w:p w:rsidR="00AC2702" w:rsidRPr="00B910F9" w:rsidRDefault="00AC2702" w:rsidP="0003601E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>д) компетенції:</w:t>
            </w:r>
          </w:p>
          <w:p w:rsidR="00AC2702" w:rsidRPr="00B910F9" w:rsidRDefault="00AC2702" w:rsidP="0003601E">
            <w:pPr>
              <w:pStyle w:val="a6"/>
              <w:spacing w:after="0"/>
              <w:ind w:left="-106" w:right="-143"/>
              <w:jc w:val="both"/>
              <w:rPr>
                <w:sz w:val="28"/>
                <w:szCs w:val="28"/>
                <w:lang w:val="uk-UA"/>
              </w:rPr>
            </w:pPr>
          </w:p>
          <w:p w:rsidR="00AC2702" w:rsidRPr="00B910F9" w:rsidRDefault="00AC2702" w:rsidP="0003601E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КСО– </w:t>
            </w:r>
            <w:r w:rsidRPr="00B910F9">
              <w:rPr>
                <w:sz w:val="28"/>
                <w:szCs w:val="28"/>
                <w:lang w:val="uk-UA"/>
              </w:rPr>
              <w:t>соціально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особистісні;</w:t>
            </w:r>
          </w:p>
          <w:p w:rsidR="00AC2702" w:rsidRPr="00B910F9" w:rsidRDefault="00AC2702" w:rsidP="0003601E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КЗН – </w:t>
            </w:r>
            <w:r w:rsidRPr="00B910F9">
              <w:rPr>
                <w:sz w:val="28"/>
                <w:szCs w:val="28"/>
                <w:lang w:val="uk-UA"/>
              </w:rPr>
              <w:t>загальнонаукові;</w:t>
            </w:r>
          </w:p>
          <w:p w:rsidR="00AC2702" w:rsidRPr="00B910F9" w:rsidRDefault="00AC2702" w:rsidP="0003601E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B910F9">
              <w:rPr>
                <w:b/>
                <w:sz w:val="28"/>
                <w:szCs w:val="28"/>
                <w:lang w:val="uk-UA"/>
              </w:rPr>
              <w:t>КІ</w:t>
            </w:r>
            <w:proofErr w:type="spellEnd"/>
            <w:r w:rsidRPr="00B910F9">
              <w:rPr>
                <w:b/>
                <w:sz w:val="28"/>
                <w:szCs w:val="28"/>
                <w:lang w:val="uk-UA"/>
              </w:rPr>
              <w:t xml:space="preserve"> – </w:t>
            </w:r>
            <w:r w:rsidRPr="00B910F9">
              <w:rPr>
                <w:sz w:val="28"/>
                <w:szCs w:val="28"/>
                <w:lang w:val="uk-UA"/>
              </w:rPr>
              <w:t>інструментальні;</w:t>
            </w:r>
          </w:p>
          <w:p w:rsidR="00AC2702" w:rsidRPr="00B910F9" w:rsidRDefault="00AC2702" w:rsidP="0003601E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КЗП – </w:t>
            </w:r>
            <w:r w:rsidRPr="00B910F9">
              <w:rPr>
                <w:sz w:val="28"/>
                <w:szCs w:val="28"/>
                <w:lang w:val="uk-UA"/>
              </w:rPr>
              <w:t>загально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професійні;</w:t>
            </w:r>
          </w:p>
          <w:p w:rsidR="00AC2702" w:rsidRPr="00B910F9" w:rsidRDefault="00AC2702" w:rsidP="0003601E">
            <w:pPr>
              <w:shd w:val="clear" w:color="auto" w:fill="FFFFFF"/>
              <w:spacing w:before="60"/>
              <w:rPr>
                <w:sz w:val="28"/>
                <w:szCs w:val="28"/>
                <w:lang w:val="uk-UA"/>
              </w:rPr>
            </w:pPr>
            <w:r w:rsidRPr="00B910F9">
              <w:rPr>
                <w:b/>
                <w:sz w:val="28"/>
                <w:szCs w:val="28"/>
                <w:lang w:val="uk-UA"/>
              </w:rPr>
              <w:t xml:space="preserve">КСП – </w:t>
            </w:r>
            <w:r w:rsidRPr="00B910F9">
              <w:rPr>
                <w:sz w:val="28"/>
                <w:szCs w:val="28"/>
                <w:lang w:val="uk-UA"/>
              </w:rPr>
              <w:t>спеціалізовано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910F9">
              <w:rPr>
                <w:sz w:val="28"/>
                <w:szCs w:val="28"/>
                <w:lang w:val="uk-UA"/>
              </w:rPr>
              <w:t>професійні.</w:t>
            </w:r>
          </w:p>
        </w:tc>
        <w:tc>
          <w:tcPr>
            <w:tcW w:w="5210" w:type="dxa"/>
          </w:tcPr>
          <w:p w:rsidR="00AC2702" w:rsidRPr="00B910F9" w:rsidRDefault="00AC2702" w:rsidP="0003601E">
            <w:pPr>
              <w:pStyle w:val="a6"/>
              <w:spacing w:after="0"/>
              <w:ind w:right="-14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2702" w:rsidRPr="00B910F9" w:rsidRDefault="00AC2702" w:rsidP="00AC2702">
      <w:pPr>
        <w:spacing w:line="360" w:lineRule="auto"/>
        <w:rPr>
          <w:sz w:val="28"/>
          <w:szCs w:val="28"/>
          <w:lang w:val="uk-UA"/>
        </w:rPr>
      </w:pPr>
    </w:p>
    <w:p w:rsidR="009D2606" w:rsidRPr="00B910F9" w:rsidRDefault="009D2606">
      <w:pPr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br w:type="page"/>
      </w:r>
    </w:p>
    <w:p w:rsidR="00C322C3" w:rsidRPr="00B910F9" w:rsidRDefault="003837DE" w:rsidP="003C3612">
      <w:pPr>
        <w:pStyle w:val="1"/>
      </w:pPr>
      <w:bookmarkStart w:id="7" w:name="_Toc330494376"/>
      <w:r w:rsidRPr="00B910F9">
        <w:lastRenderedPageBreak/>
        <w:t>5.</w:t>
      </w:r>
      <w:r w:rsidR="00BF259B" w:rsidRPr="00B910F9">
        <w:t xml:space="preserve"> </w:t>
      </w:r>
      <w:r w:rsidR="009D2606" w:rsidRPr="00B910F9">
        <w:t>КОМПЕТЕНЦІЇ ЩОДО ВИРІШЕННЯ ПРОБЛЕМ І ЗАДАЧ СОЦІАЛЬНОЇ ДІЯЛЬНОСТІ, ІНСТРУМЕНТАЛЬНИХ І ЗАГАЛЬНОНАУКОВИХ ЗАДАЧ, ТА УМІННЯ ЩО ЗАБЕЗПЕЧУЮТЬ НАЯВНІСТЬ ЦИХ КОМПЕТЕНЦІЙ</w:t>
      </w:r>
      <w:bookmarkEnd w:id="7"/>
    </w:p>
    <w:p w:rsidR="00BC7DAF" w:rsidRPr="00B910F9" w:rsidRDefault="00BC7DAF" w:rsidP="00B60F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5.1.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Загальні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вимоги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властивостей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випускників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вищого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навчального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закладу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соціальних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особистостей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подаються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вигляді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переліків</w:t>
      </w:r>
      <w:r w:rsidR="00BF259B" w:rsidRPr="00B910F9">
        <w:rPr>
          <w:sz w:val="28"/>
          <w:szCs w:val="28"/>
          <w:lang w:val="uk-UA"/>
        </w:rPr>
        <w:t xml:space="preserve"> </w:t>
      </w:r>
      <w:proofErr w:type="spellStart"/>
      <w:r w:rsidR="009D2606" w:rsidRPr="00B910F9">
        <w:rPr>
          <w:sz w:val="28"/>
          <w:szCs w:val="28"/>
          <w:lang w:val="uk-UA"/>
        </w:rPr>
        <w:t>компетенцій</w:t>
      </w:r>
      <w:proofErr w:type="spellEnd"/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щодо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вирішення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певних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проблем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задач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соціальної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діяльності,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інструментальних,</w:t>
      </w:r>
      <w:r w:rsidR="00BF259B" w:rsidRPr="00B910F9">
        <w:rPr>
          <w:sz w:val="28"/>
          <w:szCs w:val="28"/>
          <w:lang w:val="uk-UA"/>
        </w:rPr>
        <w:t xml:space="preserve"> </w:t>
      </w:r>
      <w:r w:rsidR="00A06602" w:rsidRPr="00B910F9">
        <w:rPr>
          <w:sz w:val="28"/>
          <w:szCs w:val="28"/>
          <w:lang w:val="uk-UA"/>
        </w:rPr>
        <w:t>загальнонаукових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професійних</w:t>
      </w:r>
      <w:r w:rsidR="00BF259B" w:rsidRPr="00B910F9">
        <w:rPr>
          <w:sz w:val="28"/>
          <w:szCs w:val="28"/>
          <w:lang w:val="uk-UA"/>
        </w:rPr>
        <w:t xml:space="preserve"> </w:t>
      </w:r>
      <w:proofErr w:type="spellStart"/>
      <w:r w:rsidR="003B379A" w:rsidRPr="00B910F9">
        <w:rPr>
          <w:sz w:val="28"/>
          <w:szCs w:val="28"/>
          <w:lang w:val="uk-UA"/>
        </w:rPr>
        <w:t>компетенцій</w:t>
      </w:r>
      <w:proofErr w:type="spellEnd"/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системи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умінь,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забезпечують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наявність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цих</w:t>
      </w:r>
      <w:r w:rsidR="00BF259B" w:rsidRPr="00B910F9">
        <w:rPr>
          <w:sz w:val="28"/>
          <w:szCs w:val="28"/>
          <w:lang w:val="uk-UA"/>
        </w:rPr>
        <w:t xml:space="preserve"> </w:t>
      </w:r>
      <w:proofErr w:type="spellStart"/>
      <w:r w:rsidR="003B379A" w:rsidRPr="00B910F9">
        <w:rPr>
          <w:sz w:val="28"/>
          <w:szCs w:val="28"/>
          <w:lang w:val="uk-UA"/>
        </w:rPr>
        <w:t>компетенцій</w:t>
      </w:r>
      <w:proofErr w:type="spellEnd"/>
      <w:r w:rsidR="003B379A" w:rsidRPr="00B910F9">
        <w:rPr>
          <w:sz w:val="28"/>
          <w:szCs w:val="28"/>
          <w:lang w:val="uk-UA"/>
        </w:rPr>
        <w:t>,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які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визначені</w:t>
      </w:r>
      <w:r w:rsidR="00BF259B" w:rsidRPr="00B910F9">
        <w:rPr>
          <w:sz w:val="28"/>
          <w:szCs w:val="28"/>
          <w:lang w:val="uk-UA"/>
        </w:rPr>
        <w:t xml:space="preserve"> </w:t>
      </w:r>
      <w:r w:rsidR="00614C2B">
        <w:rPr>
          <w:sz w:val="28"/>
          <w:szCs w:val="28"/>
          <w:lang w:val="uk-UA"/>
        </w:rPr>
        <w:t xml:space="preserve">у таблиці </w:t>
      </w:r>
      <w:r w:rsidR="003B379A" w:rsidRPr="00B910F9">
        <w:rPr>
          <w:sz w:val="28"/>
          <w:szCs w:val="28"/>
          <w:lang w:val="uk-UA"/>
        </w:rPr>
        <w:t>Додатк</w:t>
      </w:r>
      <w:r w:rsidR="00614C2B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="003B379A" w:rsidRPr="00B910F9">
        <w:rPr>
          <w:sz w:val="28"/>
          <w:szCs w:val="28"/>
          <w:lang w:val="uk-UA"/>
        </w:rPr>
        <w:t>А.</w:t>
      </w:r>
    </w:p>
    <w:p w:rsidR="00C112EC" w:rsidRPr="00B910F9" w:rsidRDefault="00C112EC" w:rsidP="00B60F78">
      <w:pPr>
        <w:pStyle w:val="a6"/>
        <w:spacing w:after="0"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5.2</w:t>
      </w:r>
      <w:r w:rsidR="00B60F78" w:rsidRPr="00B910F9">
        <w:rPr>
          <w:sz w:val="28"/>
          <w:szCs w:val="28"/>
          <w:lang w:val="uk-UA"/>
        </w:rPr>
        <w:t>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Вищі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навчальні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заклади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готують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випускників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соціальних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особистостей,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здатних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вирішувати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певні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проблеми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умови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оволодіння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системою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умінь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proofErr w:type="spellStart"/>
      <w:r w:rsidRPr="00B910F9">
        <w:rPr>
          <w:sz w:val="28"/>
          <w:szCs w:val="28"/>
          <w:lang w:val="uk-UA"/>
        </w:rPr>
        <w:t>компетенцій</w:t>
      </w:r>
      <w:proofErr w:type="spellEnd"/>
      <w:r w:rsidRPr="00B910F9">
        <w:rPr>
          <w:sz w:val="28"/>
          <w:szCs w:val="28"/>
          <w:lang w:val="uk-UA"/>
        </w:rPr>
        <w:t>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визначені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таблиці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Додатк</w:t>
      </w:r>
      <w:r w:rsidR="00614C2B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В.</w:t>
      </w:r>
    </w:p>
    <w:p w:rsidR="00C112EC" w:rsidRPr="00B910F9" w:rsidRDefault="00C112EC" w:rsidP="00DB625E">
      <w:pPr>
        <w:tabs>
          <w:tab w:val="left" w:pos="1418"/>
        </w:tabs>
        <w:spacing w:line="360" w:lineRule="auto"/>
        <w:ind w:right="-143" w:firstLine="1418"/>
        <w:rPr>
          <w:i/>
          <w:spacing w:val="-6"/>
          <w:sz w:val="28"/>
          <w:szCs w:val="28"/>
          <w:lang w:val="uk-UA"/>
        </w:rPr>
      </w:pPr>
    </w:p>
    <w:p w:rsidR="00C112EC" w:rsidRPr="00B910F9" w:rsidRDefault="00C112EC" w:rsidP="00DB625E">
      <w:pPr>
        <w:tabs>
          <w:tab w:val="left" w:pos="1418"/>
        </w:tabs>
        <w:spacing w:line="360" w:lineRule="auto"/>
        <w:ind w:right="-143" w:firstLine="709"/>
        <w:rPr>
          <w:spacing w:val="-6"/>
          <w:sz w:val="28"/>
          <w:szCs w:val="28"/>
          <w:lang w:val="uk-UA"/>
        </w:rPr>
      </w:pPr>
      <w:r w:rsidRPr="00B910F9">
        <w:rPr>
          <w:i/>
          <w:spacing w:val="-6"/>
          <w:sz w:val="28"/>
          <w:szCs w:val="28"/>
          <w:lang w:val="uk-UA"/>
        </w:rPr>
        <w:t>Примітка.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У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таблиці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Додатка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А</w:t>
      </w:r>
      <w:r w:rsidR="00F95BC1">
        <w:rPr>
          <w:spacing w:val="-6"/>
          <w:sz w:val="28"/>
          <w:szCs w:val="28"/>
          <w:lang w:val="uk-UA"/>
        </w:rPr>
        <w:t xml:space="preserve"> та Додатка В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абревіатури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B910F9">
        <w:rPr>
          <w:spacing w:val="-6"/>
          <w:sz w:val="28"/>
          <w:szCs w:val="28"/>
          <w:lang w:val="uk-UA"/>
        </w:rPr>
        <w:t>компетенцій</w:t>
      </w:r>
      <w:proofErr w:type="spellEnd"/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та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шифри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умінь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наведені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за</w:t>
      </w:r>
      <w:r w:rsidR="00BF259B" w:rsidRPr="00B910F9">
        <w:rPr>
          <w:spacing w:val="-6"/>
          <w:sz w:val="28"/>
          <w:szCs w:val="28"/>
          <w:lang w:val="uk-UA"/>
        </w:rPr>
        <w:t xml:space="preserve"> </w:t>
      </w:r>
      <w:r w:rsidRPr="00B910F9">
        <w:rPr>
          <w:spacing w:val="-6"/>
          <w:sz w:val="28"/>
          <w:szCs w:val="28"/>
          <w:lang w:val="uk-UA"/>
        </w:rPr>
        <w:t>структурами:</w:t>
      </w:r>
    </w:p>
    <w:tbl>
      <w:tblPr>
        <w:tblW w:w="9067" w:type="dxa"/>
        <w:tblInd w:w="5" w:type="dxa"/>
        <w:tblLayout w:type="fixed"/>
        <w:tblLook w:val="04A0"/>
      </w:tblPr>
      <w:tblGrid>
        <w:gridCol w:w="496"/>
        <w:gridCol w:w="458"/>
        <w:gridCol w:w="342"/>
        <w:gridCol w:w="1217"/>
        <w:gridCol w:w="6554"/>
      </w:tblGrid>
      <w:tr w:rsidR="00A06602" w:rsidRPr="00B910F9" w:rsidTr="004B4F25">
        <w:trPr>
          <w:trHeight w:val="465"/>
        </w:trPr>
        <w:tc>
          <w:tcPr>
            <w:tcW w:w="2513" w:type="dxa"/>
            <w:gridSpan w:val="4"/>
          </w:tcPr>
          <w:p w:rsidR="00A06602" w:rsidRPr="00B910F9" w:rsidRDefault="00A06602" w:rsidP="000F58AB">
            <w:pPr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 xml:space="preserve">Шифр </w:t>
            </w:r>
            <w:r w:rsidR="00916D32" w:rsidRPr="00B910F9">
              <w:rPr>
                <w:sz w:val="28"/>
                <w:szCs w:val="28"/>
                <w:lang w:val="uk-UA"/>
              </w:rPr>
              <w:t>компетенції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</w:tcPr>
          <w:p w:rsidR="00A06602" w:rsidRPr="00B910F9" w:rsidRDefault="00A06602" w:rsidP="000F58AB">
            <w:pPr>
              <w:rPr>
                <w:sz w:val="28"/>
                <w:szCs w:val="28"/>
                <w:lang w:val="uk-UA"/>
              </w:rPr>
            </w:pPr>
          </w:p>
        </w:tc>
      </w:tr>
      <w:tr w:rsidR="00A06602" w:rsidRPr="00B910F9" w:rsidTr="004B4F25">
        <w:tc>
          <w:tcPr>
            <w:tcW w:w="954" w:type="dxa"/>
            <w:gridSpan w:val="2"/>
          </w:tcPr>
          <w:p w:rsidR="00A06602" w:rsidRPr="00AC2702" w:rsidRDefault="00F95BC1" w:rsidP="000F58AB">
            <w:pPr>
              <w:rPr>
                <w:sz w:val="28"/>
                <w:szCs w:val="28"/>
                <w:u w:val="single"/>
                <w:lang w:val="uk-UA"/>
              </w:rPr>
            </w:pPr>
            <w:r w:rsidRPr="00AC2702">
              <w:rPr>
                <w:sz w:val="28"/>
                <w:szCs w:val="28"/>
                <w:u w:val="single"/>
                <w:lang w:val="uk-UA"/>
              </w:rPr>
              <w:t>К</w:t>
            </w:r>
            <w:r w:rsidR="00A06602" w:rsidRPr="00AC2702">
              <w:rPr>
                <w:sz w:val="28"/>
                <w:szCs w:val="28"/>
                <w:u w:val="single"/>
                <w:lang w:val="uk-UA"/>
              </w:rPr>
              <w:t>ХХ.</w:t>
            </w:r>
          </w:p>
        </w:tc>
        <w:tc>
          <w:tcPr>
            <w:tcW w:w="1559" w:type="dxa"/>
            <w:gridSpan w:val="2"/>
          </w:tcPr>
          <w:p w:rsidR="00A06602" w:rsidRPr="00AC2702" w:rsidRDefault="00A06602" w:rsidP="000F58AB">
            <w:pPr>
              <w:rPr>
                <w:sz w:val="28"/>
                <w:szCs w:val="28"/>
                <w:u w:val="single"/>
                <w:lang w:val="uk-UA"/>
              </w:rPr>
            </w:pPr>
            <w:r w:rsidRPr="00AC2702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6554" w:type="dxa"/>
            <w:tcBorders>
              <w:left w:val="nil"/>
              <w:right w:val="nil"/>
            </w:tcBorders>
          </w:tcPr>
          <w:p w:rsidR="00A06602" w:rsidRPr="008D278A" w:rsidRDefault="00A06602" w:rsidP="000F58AB">
            <w:pPr>
              <w:rPr>
                <w:sz w:val="28"/>
                <w:szCs w:val="28"/>
                <w:lang w:val="uk-UA"/>
              </w:rPr>
            </w:pPr>
          </w:p>
        </w:tc>
      </w:tr>
      <w:tr w:rsidR="004B4F25" w:rsidRPr="00B910F9" w:rsidTr="004B4F25"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4" w:type="dxa"/>
            <w:tcBorders>
              <w:bottom w:val="single" w:sz="4" w:space="0" w:color="auto"/>
              <w:right w:val="nil"/>
            </w:tcBorders>
          </w:tcPr>
          <w:p w:rsidR="004B4F25" w:rsidRPr="008D278A" w:rsidRDefault="004B4F25" w:rsidP="000F58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 xml:space="preserve">Номер компетенції </w:t>
            </w:r>
          </w:p>
        </w:tc>
      </w:tr>
      <w:tr w:rsidR="004B4F25" w:rsidRPr="00B910F9" w:rsidTr="004B4F25">
        <w:tc>
          <w:tcPr>
            <w:tcW w:w="496" w:type="dxa"/>
            <w:tcBorders>
              <w:right w:val="single" w:sz="4" w:space="0" w:color="auto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F25" w:rsidRPr="008D278A" w:rsidRDefault="004B4F25" w:rsidP="000F58AB">
            <w:pPr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>Абревіатура компетенції</w:t>
            </w:r>
          </w:p>
        </w:tc>
      </w:tr>
    </w:tbl>
    <w:p w:rsidR="00A06602" w:rsidRPr="00B910F9" w:rsidRDefault="00A06602" w:rsidP="00DB625E">
      <w:pPr>
        <w:tabs>
          <w:tab w:val="left" w:pos="1418"/>
        </w:tabs>
        <w:spacing w:line="360" w:lineRule="auto"/>
        <w:ind w:right="-143" w:firstLine="709"/>
        <w:rPr>
          <w:spacing w:val="-6"/>
          <w:sz w:val="28"/>
          <w:szCs w:val="28"/>
          <w:lang w:val="uk-UA"/>
        </w:rPr>
      </w:pPr>
    </w:p>
    <w:tbl>
      <w:tblPr>
        <w:tblW w:w="9062" w:type="dxa"/>
        <w:tblInd w:w="10" w:type="dxa"/>
        <w:tblLayout w:type="fixed"/>
        <w:tblLook w:val="04A0"/>
      </w:tblPr>
      <w:tblGrid>
        <w:gridCol w:w="696"/>
        <w:gridCol w:w="683"/>
        <w:gridCol w:w="330"/>
        <w:gridCol w:w="446"/>
        <w:gridCol w:w="236"/>
        <w:gridCol w:w="264"/>
        <w:gridCol w:w="342"/>
        <w:gridCol w:w="412"/>
        <w:gridCol w:w="5653"/>
      </w:tblGrid>
      <w:tr w:rsidR="00C112EC" w:rsidRPr="00B910F9" w:rsidTr="004B4F25">
        <w:trPr>
          <w:trHeight w:val="583"/>
        </w:trPr>
        <w:tc>
          <w:tcPr>
            <w:tcW w:w="9062" w:type="dxa"/>
            <w:gridSpan w:val="9"/>
            <w:vAlign w:val="center"/>
          </w:tcPr>
          <w:p w:rsidR="00C112EC" w:rsidRPr="00B910F9" w:rsidRDefault="006D1D16" w:rsidP="006D1D16">
            <w:pPr>
              <w:shd w:val="clear" w:color="auto" w:fill="FFFFFF"/>
              <w:ind w:right="2419"/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lang w:val="uk-UA"/>
              </w:rPr>
              <w:t xml:space="preserve">Шифр </w:t>
            </w:r>
            <w:r w:rsidR="00C112EC" w:rsidRPr="00B910F9">
              <w:rPr>
                <w:sz w:val="28"/>
                <w:szCs w:val="28"/>
                <w:lang w:val="uk-UA"/>
              </w:rPr>
              <w:t>уміння</w:t>
            </w:r>
          </w:p>
        </w:tc>
      </w:tr>
      <w:tr w:rsidR="006D1D16" w:rsidRPr="00B910F9" w:rsidTr="004B4F25">
        <w:tc>
          <w:tcPr>
            <w:tcW w:w="1379" w:type="dxa"/>
            <w:gridSpan w:val="2"/>
          </w:tcPr>
          <w:p w:rsidR="006D1D16" w:rsidRPr="00B910F9" w:rsidRDefault="006D1D16" w:rsidP="00F95BC1">
            <w:pPr>
              <w:ind w:hanging="5"/>
              <w:rPr>
                <w:sz w:val="28"/>
                <w:szCs w:val="28"/>
                <w:u w:val="single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КХХ</w:t>
            </w:r>
            <w:r w:rsidR="00F95BC1">
              <w:rPr>
                <w:sz w:val="28"/>
                <w:szCs w:val="28"/>
                <w:u w:val="single"/>
                <w:lang w:val="uk-UA"/>
              </w:rPr>
              <w:t>.</w:t>
            </w:r>
            <w:r w:rsidRPr="00B910F9">
              <w:rPr>
                <w:sz w:val="28"/>
                <w:szCs w:val="28"/>
                <w:u w:val="single"/>
                <w:lang w:val="uk-UA"/>
              </w:rPr>
              <w:t>Х</w:t>
            </w:r>
            <w:r w:rsidR="00F95BC1">
              <w:rPr>
                <w:sz w:val="28"/>
                <w:szCs w:val="28"/>
                <w:u w:val="single"/>
                <w:lang w:val="uk-UA"/>
              </w:rPr>
              <w:t>Х.</w:t>
            </w:r>
          </w:p>
        </w:tc>
        <w:tc>
          <w:tcPr>
            <w:tcW w:w="776" w:type="dxa"/>
            <w:gridSpan w:val="2"/>
          </w:tcPr>
          <w:p w:rsidR="006D1D16" w:rsidRPr="00B910F9" w:rsidRDefault="006D1D16" w:rsidP="00DB625E">
            <w:pPr>
              <w:rPr>
                <w:sz w:val="28"/>
                <w:szCs w:val="28"/>
                <w:u w:val="single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ХХ</w:t>
            </w:r>
            <w:r w:rsidR="00F95BC1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500" w:type="dxa"/>
            <w:gridSpan w:val="2"/>
          </w:tcPr>
          <w:p w:rsidR="006D1D16" w:rsidRPr="00B910F9" w:rsidRDefault="006D1D16" w:rsidP="00DB625E">
            <w:pPr>
              <w:rPr>
                <w:sz w:val="28"/>
                <w:szCs w:val="28"/>
                <w:u w:val="single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Х</w:t>
            </w:r>
            <w:r w:rsidR="00F95BC1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6D1D16" w:rsidRPr="00B910F9" w:rsidRDefault="006D1D16" w:rsidP="00DB625E">
            <w:pPr>
              <w:rPr>
                <w:sz w:val="28"/>
                <w:szCs w:val="28"/>
                <w:lang w:val="uk-UA"/>
              </w:rPr>
            </w:pPr>
            <w:r w:rsidRPr="00B910F9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565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D1D16" w:rsidRPr="00B910F9" w:rsidRDefault="008D278A" w:rsidP="006D1D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D1D16" w:rsidRPr="00B910F9">
              <w:rPr>
                <w:sz w:val="28"/>
                <w:szCs w:val="28"/>
                <w:lang w:val="uk-UA"/>
              </w:rPr>
              <w:t>омер уміння, наскрізний для даної компетенції</w:t>
            </w:r>
          </w:p>
        </w:tc>
      </w:tr>
      <w:tr w:rsidR="004B4F25" w:rsidRPr="00B910F9" w:rsidTr="004B4F25">
        <w:tc>
          <w:tcPr>
            <w:tcW w:w="696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ind w:hanging="5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4B4F25" w:rsidRPr="00B910F9" w:rsidRDefault="004B4F25" w:rsidP="00DB625E">
            <w:pPr>
              <w:ind w:hanging="5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4B4F25" w:rsidRPr="00B910F9" w:rsidRDefault="004B4F25" w:rsidP="00DB625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F25" w:rsidRPr="00B910F9" w:rsidRDefault="004B4F25" w:rsidP="00DB625E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653" w:type="dxa"/>
            <w:vMerge/>
            <w:tcBorders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</w:tr>
      <w:tr w:rsidR="004B4F25" w:rsidRPr="00B910F9" w:rsidTr="004B4F25">
        <w:tc>
          <w:tcPr>
            <w:tcW w:w="696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4B4F25" w:rsidRPr="00B910F9" w:rsidRDefault="004B4F25" w:rsidP="00DB625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B910F9">
              <w:rPr>
                <w:sz w:val="28"/>
                <w:szCs w:val="28"/>
                <w:lang w:val="uk-UA"/>
              </w:rPr>
              <w:t xml:space="preserve">івень сформованості уміння </w:t>
            </w:r>
          </w:p>
        </w:tc>
      </w:tr>
      <w:tr w:rsidR="004B4F25" w:rsidRPr="00B910F9" w:rsidTr="004B4F25">
        <w:tc>
          <w:tcPr>
            <w:tcW w:w="696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10F9">
              <w:rPr>
                <w:sz w:val="28"/>
                <w:szCs w:val="28"/>
                <w:lang w:val="uk-UA"/>
              </w:rPr>
              <w:t>ид уміння</w:t>
            </w:r>
          </w:p>
        </w:tc>
      </w:tr>
      <w:tr w:rsidR="004B4F25" w:rsidRPr="00B910F9" w:rsidTr="004B4F25">
        <w:tc>
          <w:tcPr>
            <w:tcW w:w="696" w:type="dxa"/>
            <w:tcBorders>
              <w:right w:val="single" w:sz="4" w:space="0" w:color="auto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F25" w:rsidRPr="00B910F9" w:rsidRDefault="004B4F25" w:rsidP="00DB62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Pr="00B910F9">
              <w:rPr>
                <w:sz w:val="28"/>
                <w:szCs w:val="28"/>
                <w:lang w:val="uk-UA"/>
              </w:rPr>
              <w:t>ифр компетенції</w:t>
            </w:r>
          </w:p>
        </w:tc>
      </w:tr>
    </w:tbl>
    <w:p w:rsidR="009D2606" w:rsidRPr="00B910F9" w:rsidRDefault="009D2606" w:rsidP="002E19AB">
      <w:pPr>
        <w:rPr>
          <w:lang w:val="uk-UA"/>
        </w:rPr>
      </w:pPr>
    </w:p>
    <w:p w:rsidR="009D2606" w:rsidRPr="00B910F9" w:rsidRDefault="009D2606">
      <w:pPr>
        <w:rPr>
          <w:bCs/>
          <w:caps/>
          <w:kern w:val="32"/>
          <w:sz w:val="28"/>
          <w:szCs w:val="28"/>
          <w:lang w:val="uk-UA" w:eastAsia="en-US"/>
        </w:rPr>
      </w:pPr>
      <w:r w:rsidRPr="00B910F9">
        <w:rPr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8" w:name="_Toc330492976"/>
      <w:bookmarkStart w:id="9" w:name="_Toc330494377"/>
      <w:r w:rsidRPr="00B910F9">
        <w:lastRenderedPageBreak/>
        <w:t>6</w:t>
      </w:r>
      <w:r w:rsidR="00FF4F14" w:rsidRPr="00B910F9">
        <w:t>.</w:t>
      </w:r>
      <w:r w:rsidR="00BF259B" w:rsidRPr="00B910F9">
        <w:t xml:space="preserve"> </w:t>
      </w:r>
      <w:r w:rsidR="00A06602" w:rsidRPr="00B910F9">
        <w:t>Виробничі функції, типові задачі діяльності та уміння щодо вирішення типових задач діяльності</w:t>
      </w:r>
      <w:bookmarkEnd w:id="8"/>
      <w:bookmarkEnd w:id="9"/>
    </w:p>
    <w:p w:rsidR="00C112EC" w:rsidRPr="00B910F9" w:rsidRDefault="00C112EC" w:rsidP="00DC632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6.1.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Відповідно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посад,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можуть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займати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навчального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закладу,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вони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придатні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виконання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виробничих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функцій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(здійснення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певних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типів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діяльності)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типових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для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даної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функції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задач</w:t>
      </w:r>
      <w:r w:rsidR="00614C2B">
        <w:rPr>
          <w:sz w:val="28"/>
          <w:szCs w:val="28"/>
          <w:lang w:val="uk-UA" w:eastAsia="en-US"/>
        </w:rPr>
        <w:t xml:space="preserve"> професійної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діяльності.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Кожній</w:t>
      </w:r>
      <w:r w:rsidR="00614C2B">
        <w:rPr>
          <w:sz w:val="28"/>
          <w:szCs w:val="28"/>
          <w:lang w:val="uk-UA" w:eastAsia="en-US"/>
        </w:rPr>
        <w:t xml:space="preserve"> типовій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задачі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відповідає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614C2B">
        <w:rPr>
          <w:sz w:val="28"/>
          <w:szCs w:val="28"/>
          <w:lang w:val="uk-UA" w:eastAsia="en-US"/>
        </w:rPr>
        <w:t>компетенція, яка формується системою умінь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щодо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вирішення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цієї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задачі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діяльності.</w:t>
      </w:r>
    </w:p>
    <w:p w:rsidR="00C112EC" w:rsidRPr="00B910F9" w:rsidRDefault="00C112EC" w:rsidP="00DC632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910F9">
        <w:rPr>
          <w:sz w:val="28"/>
          <w:szCs w:val="28"/>
          <w:lang w:val="uk-UA" w:eastAsia="en-US"/>
        </w:rPr>
        <w:t>6.2</w:t>
      </w:r>
      <w:r w:rsidR="00B60F78" w:rsidRPr="00B910F9">
        <w:rPr>
          <w:sz w:val="28"/>
          <w:szCs w:val="28"/>
          <w:lang w:val="uk-UA" w:eastAsia="en-US"/>
        </w:rPr>
        <w:t>.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Вищі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навчальні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заклади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забезпечують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опанування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випускниками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системи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умінь</w:t>
      </w:r>
      <w:r w:rsidR="00614C2B">
        <w:rPr>
          <w:sz w:val="28"/>
          <w:szCs w:val="28"/>
          <w:lang w:val="uk-UA" w:eastAsia="en-US"/>
        </w:rPr>
        <w:t xml:space="preserve"> та набуття відповідних </w:t>
      </w:r>
      <w:proofErr w:type="spellStart"/>
      <w:r w:rsidR="00614C2B">
        <w:rPr>
          <w:sz w:val="28"/>
          <w:szCs w:val="28"/>
          <w:lang w:val="uk-UA" w:eastAsia="en-US"/>
        </w:rPr>
        <w:t>компетенцій</w:t>
      </w:r>
      <w:proofErr w:type="spellEnd"/>
      <w:r w:rsidR="00614C2B">
        <w:rPr>
          <w:sz w:val="28"/>
          <w:szCs w:val="28"/>
          <w:lang w:val="uk-UA" w:eastAsia="en-US"/>
        </w:rPr>
        <w:t xml:space="preserve">, які дозволяють </w:t>
      </w:r>
      <w:r w:rsidRPr="00B910F9">
        <w:rPr>
          <w:sz w:val="28"/>
          <w:szCs w:val="28"/>
          <w:lang w:val="uk-UA" w:eastAsia="en-US"/>
        </w:rPr>
        <w:t>вирішувати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типові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задачі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діяльності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під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час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здійснення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певних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виробничих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функцій,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що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визначені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у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таблиці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Pr="00B910F9">
        <w:rPr>
          <w:sz w:val="28"/>
          <w:szCs w:val="28"/>
          <w:lang w:val="uk-UA" w:eastAsia="en-US"/>
        </w:rPr>
        <w:t>Додатка</w:t>
      </w:r>
      <w:r w:rsidR="00BF259B" w:rsidRPr="00B910F9">
        <w:rPr>
          <w:sz w:val="28"/>
          <w:szCs w:val="28"/>
          <w:lang w:val="uk-UA" w:eastAsia="en-US"/>
        </w:rPr>
        <w:t xml:space="preserve"> </w:t>
      </w:r>
      <w:r w:rsidR="00614C2B">
        <w:rPr>
          <w:sz w:val="28"/>
          <w:szCs w:val="28"/>
          <w:lang w:val="uk-UA" w:eastAsia="en-US"/>
        </w:rPr>
        <w:t>В</w:t>
      </w:r>
      <w:r w:rsidRPr="00B910F9">
        <w:rPr>
          <w:sz w:val="28"/>
          <w:szCs w:val="28"/>
          <w:lang w:val="uk-UA" w:eastAsia="en-US"/>
        </w:rPr>
        <w:t>.</w:t>
      </w:r>
    </w:p>
    <w:p w:rsidR="00614C2B" w:rsidRDefault="00614C2B" w:rsidP="00DB625E">
      <w:pPr>
        <w:pStyle w:val="a6"/>
        <w:tabs>
          <w:tab w:val="left" w:pos="426"/>
        </w:tabs>
        <w:spacing w:after="0"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C112EC" w:rsidRPr="00B910F9" w:rsidRDefault="00C112EC" w:rsidP="00AC2702">
      <w:pPr>
        <w:pStyle w:val="a6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910F9">
        <w:rPr>
          <w:i/>
          <w:sz w:val="28"/>
          <w:szCs w:val="28"/>
          <w:lang w:val="uk-UA"/>
        </w:rPr>
        <w:t>Примітка.</w:t>
      </w:r>
      <w:r w:rsidR="00BF259B" w:rsidRPr="00B910F9">
        <w:rPr>
          <w:i/>
          <w:sz w:val="28"/>
          <w:szCs w:val="28"/>
          <w:lang w:val="uk-UA"/>
        </w:rPr>
        <w:t xml:space="preserve"> </w:t>
      </w:r>
      <w:r w:rsidR="009E6C83" w:rsidRPr="009E6C83">
        <w:rPr>
          <w:sz w:val="28"/>
          <w:szCs w:val="28"/>
          <w:lang w:val="uk-UA"/>
        </w:rPr>
        <w:t>У графі 3 і графі 5 таблиці Додатка Б шифри типових задач діяльності та умінь наведені за структурами</w:t>
      </w:r>
      <w:r w:rsidRPr="00B910F9">
        <w:rPr>
          <w:sz w:val="28"/>
          <w:szCs w:val="28"/>
          <w:lang w:val="uk-UA"/>
        </w:rPr>
        <w:t>:</w:t>
      </w:r>
    </w:p>
    <w:tbl>
      <w:tblPr>
        <w:tblW w:w="9317" w:type="dxa"/>
        <w:tblInd w:w="5" w:type="dxa"/>
        <w:tblLayout w:type="fixed"/>
        <w:tblLook w:val="04A0"/>
      </w:tblPr>
      <w:tblGrid>
        <w:gridCol w:w="236"/>
        <w:gridCol w:w="417"/>
        <w:gridCol w:w="330"/>
        <w:gridCol w:w="507"/>
        <w:gridCol w:w="248"/>
        <w:gridCol w:w="350"/>
        <w:gridCol w:w="342"/>
        <w:gridCol w:w="508"/>
        <w:gridCol w:w="6379"/>
      </w:tblGrid>
      <w:tr w:rsidR="002F2A5B" w:rsidRPr="008D278A" w:rsidTr="00D1462A">
        <w:trPr>
          <w:trHeight w:val="487"/>
        </w:trPr>
        <w:tc>
          <w:tcPr>
            <w:tcW w:w="9317" w:type="dxa"/>
            <w:gridSpan w:val="9"/>
          </w:tcPr>
          <w:p w:rsidR="002F2A5B" w:rsidRPr="008D278A" w:rsidRDefault="002F2A5B" w:rsidP="008D278A">
            <w:pPr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 xml:space="preserve">а) шифр типової задачі діяльності </w:t>
            </w:r>
          </w:p>
        </w:tc>
      </w:tr>
      <w:tr w:rsidR="00D1462A" w:rsidRPr="008D278A" w:rsidTr="00D1462A">
        <w:trPr>
          <w:trHeight w:val="402"/>
        </w:trPr>
        <w:tc>
          <w:tcPr>
            <w:tcW w:w="653" w:type="dxa"/>
            <w:gridSpan w:val="2"/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837" w:type="dxa"/>
            <w:gridSpan w:val="2"/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598" w:type="dxa"/>
            <w:gridSpan w:val="2"/>
          </w:tcPr>
          <w:p w:rsidR="00D1462A" w:rsidRPr="008D278A" w:rsidRDefault="00D1462A" w:rsidP="00D71DB3">
            <w:pPr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850" w:type="dxa"/>
            <w:gridSpan w:val="2"/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8D278A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6379" w:type="dxa"/>
            <w:vMerge w:val="restart"/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4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D278A">
              <w:rPr>
                <w:sz w:val="28"/>
                <w:szCs w:val="28"/>
                <w:lang w:val="uk-UA"/>
              </w:rPr>
              <w:t>омер задачі, наскрізний для даної виробничої функції</w:t>
            </w:r>
          </w:p>
        </w:tc>
      </w:tr>
      <w:tr w:rsidR="00D1462A" w:rsidRPr="008D278A" w:rsidTr="00D1462A">
        <w:trPr>
          <w:trHeight w:val="271"/>
        </w:trPr>
        <w:tc>
          <w:tcPr>
            <w:tcW w:w="236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spacing w:before="24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D1462A" w:rsidRPr="008D278A" w:rsidRDefault="00D1462A" w:rsidP="008D278A">
            <w:pPr>
              <w:spacing w:before="24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D1462A" w:rsidRDefault="00D1462A" w:rsidP="008D278A">
            <w:pPr>
              <w:tabs>
                <w:tab w:val="left" w:pos="0"/>
              </w:tabs>
              <w:spacing w:before="24"/>
              <w:ind w:right="429"/>
              <w:rPr>
                <w:sz w:val="28"/>
                <w:szCs w:val="28"/>
                <w:lang w:val="uk-UA"/>
              </w:rPr>
            </w:pPr>
          </w:p>
        </w:tc>
      </w:tr>
      <w:tr w:rsidR="00D1462A" w:rsidRPr="008D278A" w:rsidTr="00D1462A">
        <w:tc>
          <w:tcPr>
            <w:tcW w:w="236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8D278A">
              <w:rPr>
                <w:sz w:val="28"/>
                <w:szCs w:val="28"/>
                <w:lang w:val="uk-UA"/>
              </w:rPr>
              <w:t>лас типової задачі діяльності</w:t>
            </w:r>
          </w:p>
        </w:tc>
      </w:tr>
      <w:tr w:rsidR="00D1462A" w:rsidRPr="008D278A" w:rsidTr="00D1462A">
        <w:tc>
          <w:tcPr>
            <w:tcW w:w="236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D278A">
              <w:rPr>
                <w:sz w:val="28"/>
                <w:szCs w:val="28"/>
                <w:lang w:val="uk-UA"/>
              </w:rPr>
              <w:t>ид типової задачі діяльності</w:t>
            </w:r>
          </w:p>
        </w:tc>
      </w:tr>
      <w:tr w:rsidR="00D1462A" w:rsidRPr="008D278A" w:rsidTr="00D1462A">
        <w:tc>
          <w:tcPr>
            <w:tcW w:w="236" w:type="dxa"/>
            <w:tcBorders>
              <w:right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462A" w:rsidRPr="008D278A" w:rsidRDefault="00D1462A" w:rsidP="008D278A">
            <w:pPr>
              <w:tabs>
                <w:tab w:val="left" w:pos="0"/>
              </w:tabs>
              <w:spacing w:before="24"/>
              <w:ind w:right="2419"/>
              <w:rPr>
                <w:sz w:val="28"/>
                <w:szCs w:val="28"/>
                <w:lang w:val="uk-UA"/>
              </w:rPr>
            </w:pPr>
            <w:r w:rsidRPr="008D278A">
              <w:rPr>
                <w:sz w:val="28"/>
                <w:szCs w:val="28"/>
                <w:lang w:val="uk-UA"/>
              </w:rPr>
              <w:t>Номер виробничої функції</w:t>
            </w:r>
          </w:p>
        </w:tc>
      </w:tr>
    </w:tbl>
    <w:p w:rsidR="008D278A" w:rsidRDefault="008D278A"/>
    <w:tbl>
      <w:tblPr>
        <w:tblW w:w="9104" w:type="dxa"/>
        <w:tblInd w:w="5" w:type="dxa"/>
        <w:tblLayout w:type="fixed"/>
        <w:tblLook w:val="04A0"/>
      </w:tblPr>
      <w:tblGrid>
        <w:gridCol w:w="779"/>
        <w:gridCol w:w="884"/>
        <w:gridCol w:w="319"/>
        <w:gridCol w:w="531"/>
        <w:gridCol w:w="236"/>
        <w:gridCol w:w="331"/>
        <w:gridCol w:w="307"/>
        <w:gridCol w:w="473"/>
        <w:gridCol w:w="5244"/>
      </w:tblGrid>
      <w:tr w:rsidR="008D278A" w:rsidRPr="0015617C" w:rsidTr="00D1462A">
        <w:trPr>
          <w:trHeight w:val="575"/>
        </w:trPr>
        <w:tc>
          <w:tcPr>
            <w:tcW w:w="9104" w:type="dxa"/>
            <w:gridSpan w:val="9"/>
            <w:vAlign w:val="center"/>
          </w:tcPr>
          <w:p w:rsidR="008D278A" w:rsidRPr="0015617C" w:rsidRDefault="008D278A" w:rsidP="00D80F6C">
            <w:pPr>
              <w:rPr>
                <w:sz w:val="28"/>
                <w:szCs w:val="28"/>
                <w:lang w:val="uk-UA"/>
              </w:rPr>
            </w:pPr>
            <w:r w:rsidRPr="0015617C">
              <w:rPr>
                <w:sz w:val="28"/>
                <w:szCs w:val="28"/>
                <w:lang w:val="uk-UA"/>
              </w:rPr>
              <w:t>б) шифр уміння</w:t>
            </w:r>
          </w:p>
        </w:tc>
      </w:tr>
      <w:tr w:rsidR="00D1462A" w:rsidRPr="0015617C" w:rsidTr="00D1462A">
        <w:trPr>
          <w:trHeight w:val="389"/>
        </w:trPr>
        <w:tc>
          <w:tcPr>
            <w:tcW w:w="1663" w:type="dxa"/>
            <w:gridSpan w:val="2"/>
          </w:tcPr>
          <w:p w:rsidR="00D1462A" w:rsidRPr="0015617C" w:rsidRDefault="00D1462A" w:rsidP="0015617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Х.Х</w:t>
            </w:r>
            <w:r>
              <w:rPr>
                <w:sz w:val="28"/>
                <w:szCs w:val="28"/>
                <w:u w:val="single"/>
                <w:lang w:val="uk-UA"/>
              </w:rPr>
              <w:t>Х</w:t>
            </w:r>
            <w:r w:rsidRPr="0015617C">
              <w:rPr>
                <w:sz w:val="28"/>
                <w:szCs w:val="28"/>
                <w:u w:val="single"/>
                <w:lang w:val="uk-UA"/>
              </w:rPr>
              <w:t>.Х</w:t>
            </w:r>
            <w:r>
              <w:rPr>
                <w:sz w:val="28"/>
                <w:szCs w:val="28"/>
                <w:u w:val="single"/>
                <w:lang w:val="uk-UA"/>
              </w:rPr>
              <w:t>.ХХ</w:t>
            </w:r>
          </w:p>
        </w:tc>
        <w:tc>
          <w:tcPr>
            <w:tcW w:w="850" w:type="dxa"/>
            <w:gridSpan w:val="2"/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567" w:type="dxa"/>
            <w:gridSpan w:val="2"/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780" w:type="dxa"/>
            <w:gridSpan w:val="2"/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15617C">
              <w:rPr>
                <w:sz w:val="28"/>
                <w:szCs w:val="28"/>
                <w:u w:val="single"/>
                <w:lang w:val="uk-UA"/>
              </w:rPr>
              <w:t>ХХ</w:t>
            </w:r>
          </w:p>
        </w:tc>
        <w:tc>
          <w:tcPr>
            <w:tcW w:w="5244" w:type="dxa"/>
            <w:vMerge w:val="restart"/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5617C">
              <w:rPr>
                <w:sz w:val="28"/>
                <w:szCs w:val="28"/>
                <w:lang w:val="uk-UA"/>
              </w:rPr>
              <w:t>омер уміння задачі, наскрізний для даної виробничої функції</w:t>
            </w:r>
          </w:p>
        </w:tc>
      </w:tr>
      <w:tr w:rsidR="00D1462A" w:rsidRPr="0015617C" w:rsidTr="00D1462A">
        <w:trPr>
          <w:trHeight w:val="248"/>
        </w:trPr>
        <w:tc>
          <w:tcPr>
            <w:tcW w:w="779" w:type="dxa"/>
            <w:tcBorders>
              <w:right w:val="single" w:sz="4" w:space="0" w:color="auto"/>
            </w:tcBorders>
          </w:tcPr>
          <w:p w:rsidR="00D1462A" w:rsidRPr="0015617C" w:rsidRDefault="00D1462A" w:rsidP="0015617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1462A" w:rsidRPr="0015617C" w:rsidRDefault="00D1462A" w:rsidP="0015617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D1462A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D1462A" w:rsidRPr="0015617C" w:rsidTr="00D1462A">
        <w:tc>
          <w:tcPr>
            <w:tcW w:w="779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1462A" w:rsidRPr="0015617C" w:rsidRDefault="00D1462A" w:rsidP="00D80F6C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15617C">
              <w:rPr>
                <w:sz w:val="28"/>
                <w:szCs w:val="28"/>
                <w:lang w:val="uk-UA"/>
              </w:rPr>
              <w:t xml:space="preserve">івень сформованості уміння </w:t>
            </w:r>
          </w:p>
        </w:tc>
      </w:tr>
      <w:tr w:rsidR="00D1462A" w:rsidRPr="0015617C" w:rsidTr="00D1462A">
        <w:tc>
          <w:tcPr>
            <w:tcW w:w="779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5617C">
              <w:rPr>
                <w:sz w:val="28"/>
                <w:szCs w:val="28"/>
                <w:lang w:val="uk-UA"/>
              </w:rPr>
              <w:t>ид уміння</w:t>
            </w:r>
          </w:p>
        </w:tc>
      </w:tr>
      <w:tr w:rsidR="00D1462A" w:rsidRPr="0015617C" w:rsidTr="00D1462A">
        <w:tc>
          <w:tcPr>
            <w:tcW w:w="779" w:type="dxa"/>
            <w:tcBorders>
              <w:right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1462A" w:rsidRPr="0015617C" w:rsidRDefault="00D1462A" w:rsidP="00D80F6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Pr="0015617C">
              <w:rPr>
                <w:sz w:val="28"/>
                <w:szCs w:val="28"/>
                <w:lang w:val="uk-UA"/>
              </w:rPr>
              <w:t>ифр типової задачі діяльності</w:t>
            </w:r>
          </w:p>
        </w:tc>
      </w:tr>
    </w:tbl>
    <w:p w:rsidR="0015617C" w:rsidRDefault="0015617C"/>
    <w:p w:rsidR="00DC6321" w:rsidRPr="00B910F9" w:rsidRDefault="00DC6321">
      <w:pPr>
        <w:rPr>
          <w:lang w:val="uk-UA"/>
        </w:rPr>
      </w:pPr>
      <w:bookmarkStart w:id="10" w:name="_Toc195273683"/>
      <w:bookmarkStart w:id="11" w:name="_Toc195274766"/>
      <w:bookmarkStart w:id="12" w:name="_Toc195288748"/>
      <w:r w:rsidRPr="00B910F9">
        <w:rPr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13" w:name="_Toc330492977"/>
      <w:bookmarkStart w:id="14" w:name="_Toc330494378"/>
      <w:r w:rsidRPr="00B910F9">
        <w:lastRenderedPageBreak/>
        <w:t>7</w:t>
      </w:r>
      <w:r w:rsidR="000F58AB" w:rsidRPr="00B910F9">
        <w:t>. Здатності вирішувати проблеми й задачі соціальної діяльності та уміння, що є відображенням наявності цих здатностей</w:t>
      </w:r>
      <w:bookmarkEnd w:id="10"/>
      <w:bookmarkEnd w:id="11"/>
      <w:bookmarkEnd w:id="12"/>
      <w:bookmarkEnd w:id="13"/>
      <w:bookmarkEnd w:id="14"/>
    </w:p>
    <w:p w:rsidR="00C112EC" w:rsidRPr="00B910F9" w:rsidRDefault="00C112EC" w:rsidP="00DB625E">
      <w:pPr>
        <w:pStyle w:val="a6"/>
        <w:spacing w:after="0" w:line="360" w:lineRule="auto"/>
        <w:ind w:left="0" w:firstLine="567"/>
        <w:jc w:val="both"/>
        <w:rPr>
          <w:sz w:val="28"/>
          <w:szCs w:val="28"/>
          <w:vertAlign w:val="superscript"/>
          <w:lang w:val="uk-UA"/>
        </w:rPr>
      </w:pPr>
      <w:r w:rsidRPr="00B910F9">
        <w:rPr>
          <w:sz w:val="28"/>
          <w:szCs w:val="28"/>
          <w:lang w:val="uk-UA"/>
        </w:rPr>
        <w:t>7.1.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Загальні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вимоги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властивостей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випускників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вищого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навчального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закладу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соціальних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особистостей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подаються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вигляді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переліку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здатностей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вирішувати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певні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проблеми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соціальної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системи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умінь,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є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відображенням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наявності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цих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здатностей.</w:t>
      </w:r>
    </w:p>
    <w:p w:rsidR="00C112EC" w:rsidRPr="00B910F9" w:rsidRDefault="00C112EC" w:rsidP="00DC6321">
      <w:pPr>
        <w:pStyle w:val="a6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7.2.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Вищі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навчальні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заклади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готують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випускників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соціальних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особистостей,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здатних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вирішувати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певні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проблеми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соціальної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умови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оволодіння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системою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умінь,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визначені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таблиці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Додатка</w:t>
      </w:r>
      <w:r w:rsidR="00BF259B" w:rsidRPr="00B910F9">
        <w:rPr>
          <w:sz w:val="28"/>
          <w:szCs w:val="28"/>
          <w:lang w:val="uk-UA"/>
        </w:rPr>
        <w:t xml:space="preserve"> </w:t>
      </w:r>
      <w:r w:rsidR="00614C2B">
        <w:rPr>
          <w:sz w:val="28"/>
          <w:szCs w:val="28"/>
          <w:lang w:val="uk-UA"/>
        </w:rPr>
        <w:t>В</w:t>
      </w:r>
      <w:r w:rsidRPr="00B910F9">
        <w:rPr>
          <w:sz w:val="28"/>
          <w:szCs w:val="28"/>
          <w:lang w:val="uk-UA"/>
        </w:rPr>
        <w:t>.</w:t>
      </w:r>
    </w:p>
    <w:p w:rsidR="00DC6321" w:rsidRPr="00B910F9" w:rsidRDefault="00DC6321">
      <w:pPr>
        <w:rPr>
          <w:spacing w:val="-6"/>
          <w:sz w:val="28"/>
          <w:szCs w:val="28"/>
          <w:lang w:val="uk-UA"/>
        </w:rPr>
      </w:pPr>
      <w:r w:rsidRPr="00B910F9">
        <w:rPr>
          <w:spacing w:val="-6"/>
          <w:sz w:val="28"/>
          <w:szCs w:val="28"/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15" w:name="_Toc195273684"/>
      <w:bookmarkStart w:id="16" w:name="_Toc195274767"/>
      <w:bookmarkStart w:id="17" w:name="_Toc195288749"/>
      <w:bookmarkStart w:id="18" w:name="_Toc330492978"/>
      <w:bookmarkStart w:id="19" w:name="_Toc330494379"/>
      <w:r w:rsidRPr="00B910F9">
        <w:lastRenderedPageBreak/>
        <w:t>8</w:t>
      </w:r>
      <w:r w:rsidR="000F58AB" w:rsidRPr="00B910F9">
        <w:t>. Попередній освітній або(та) освітньо-кваліфікаційний рівень і вимоги до професійного відбору абітурієнтів</w:t>
      </w:r>
      <w:bookmarkEnd w:id="15"/>
      <w:bookmarkEnd w:id="16"/>
      <w:bookmarkEnd w:id="17"/>
      <w:bookmarkEnd w:id="18"/>
      <w:bookmarkEnd w:id="19"/>
    </w:p>
    <w:p w:rsidR="00C112EC" w:rsidRPr="00B910F9" w:rsidRDefault="00C112EC" w:rsidP="00E3093F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8.1.</w:t>
      </w:r>
      <w:r w:rsidR="00BF259B" w:rsidRPr="00B910F9">
        <w:rPr>
          <w:sz w:val="28"/>
          <w:szCs w:val="28"/>
          <w:lang w:val="uk-UA"/>
        </w:rPr>
        <w:t xml:space="preserve"> </w:t>
      </w:r>
      <w:r w:rsidR="00DC6321" w:rsidRPr="00B910F9">
        <w:rPr>
          <w:color w:val="000000"/>
          <w:sz w:val="28"/>
          <w:szCs w:val="28"/>
          <w:lang w:val="uk-UA"/>
        </w:rPr>
        <w:t xml:space="preserve">До вищого навчального закладу за спеціальністю </w:t>
      </w:r>
      <w:r w:rsidR="00DC6321" w:rsidRPr="00B910F9">
        <w:rPr>
          <w:sz w:val="28"/>
          <w:szCs w:val="28"/>
          <w:lang w:val="uk-UA"/>
        </w:rPr>
        <w:t xml:space="preserve">8.05100304 </w:t>
      </w:r>
      <w:r w:rsidR="00E3093F" w:rsidRPr="00B910F9">
        <w:rPr>
          <w:sz w:val="28"/>
          <w:szCs w:val="28"/>
          <w:lang w:val="uk-UA"/>
        </w:rPr>
        <w:t>"</w:t>
      </w:r>
      <w:r w:rsidR="00DC6321" w:rsidRPr="00B910F9">
        <w:rPr>
          <w:sz w:val="28"/>
          <w:szCs w:val="28"/>
          <w:lang w:val="uk-UA"/>
        </w:rPr>
        <w:t xml:space="preserve">Прилади </w:t>
      </w:r>
      <w:r w:rsidR="002E19AB" w:rsidRPr="00B910F9">
        <w:rPr>
          <w:sz w:val="28"/>
          <w:szCs w:val="28"/>
          <w:lang w:val="uk-UA"/>
        </w:rPr>
        <w:t>і</w:t>
      </w:r>
      <w:r w:rsidR="00DC6321" w:rsidRPr="00B910F9">
        <w:rPr>
          <w:sz w:val="28"/>
          <w:szCs w:val="28"/>
          <w:lang w:val="uk-UA"/>
        </w:rPr>
        <w:t xml:space="preserve"> системи екологічного </w:t>
      </w:r>
      <w:r w:rsidR="00E3093F" w:rsidRPr="00B910F9">
        <w:rPr>
          <w:sz w:val="28"/>
          <w:szCs w:val="28"/>
          <w:lang w:val="uk-UA"/>
        </w:rPr>
        <w:t>моніторингу"</w:t>
      </w:r>
      <w:r w:rsidR="00DC6321" w:rsidRPr="00B910F9">
        <w:rPr>
          <w:sz w:val="28"/>
          <w:szCs w:val="28"/>
          <w:lang w:val="uk-UA"/>
        </w:rPr>
        <w:t xml:space="preserve"> </w:t>
      </w:r>
      <w:r w:rsidR="00DC6321" w:rsidRPr="00B910F9">
        <w:rPr>
          <w:color w:val="000000"/>
          <w:sz w:val="28"/>
          <w:szCs w:val="28"/>
          <w:lang w:val="uk-UA"/>
        </w:rPr>
        <w:t>приймаються особи без обмеження віку</w:t>
      </w:r>
      <w:r w:rsidR="00E3093F" w:rsidRPr="00B910F9">
        <w:rPr>
          <w:color w:val="000000"/>
          <w:sz w:val="28"/>
          <w:szCs w:val="28"/>
          <w:lang w:val="uk-UA"/>
        </w:rPr>
        <w:t xml:space="preserve"> та спеціальних вимог до стану їхнього здоров'я</w:t>
      </w:r>
      <w:r w:rsidR="00DC6321" w:rsidRPr="00B910F9">
        <w:rPr>
          <w:color w:val="000000"/>
          <w:sz w:val="28"/>
          <w:szCs w:val="28"/>
          <w:lang w:val="uk-UA"/>
        </w:rPr>
        <w:t xml:space="preserve">, які мають базову вищу освіту в галузі знань 0510 </w:t>
      </w:r>
      <w:r w:rsidR="00E3093F" w:rsidRPr="00B910F9">
        <w:rPr>
          <w:color w:val="000000"/>
          <w:sz w:val="28"/>
          <w:szCs w:val="28"/>
          <w:lang w:val="uk-UA"/>
        </w:rPr>
        <w:t>"</w:t>
      </w:r>
      <w:r w:rsidR="00DC6321" w:rsidRPr="00B910F9">
        <w:rPr>
          <w:sz w:val="28"/>
          <w:szCs w:val="28"/>
          <w:lang w:val="uk-UA"/>
        </w:rPr>
        <w:t>Метрологія, вимірювальна техніка та інформаційно-вимірювальні технології</w:t>
      </w:r>
      <w:r w:rsidR="00E3093F" w:rsidRPr="00B910F9">
        <w:rPr>
          <w:sz w:val="28"/>
          <w:szCs w:val="28"/>
          <w:lang w:val="uk-UA"/>
        </w:rPr>
        <w:t>" та освітньо-кваліфікаційний рівень "БАКАЛАВР".</w:t>
      </w:r>
    </w:p>
    <w:p w:rsidR="00C112EC" w:rsidRPr="00B910F9" w:rsidRDefault="00C112EC" w:rsidP="00DC6321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8.2.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Абітурієнти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повинні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державний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документ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освіту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встановленого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зразка</w:t>
      </w:r>
      <w:r w:rsidR="00E3093F" w:rsidRPr="00B910F9">
        <w:rPr>
          <w:sz w:val="28"/>
          <w:szCs w:val="28"/>
          <w:lang w:val="uk-UA"/>
        </w:rPr>
        <w:t xml:space="preserve"> (диплом бакалавра)</w:t>
      </w:r>
      <w:r w:rsidRPr="00B910F9">
        <w:rPr>
          <w:sz w:val="28"/>
          <w:szCs w:val="28"/>
          <w:lang w:val="uk-UA"/>
        </w:rPr>
        <w:t>.</w:t>
      </w:r>
    </w:p>
    <w:p w:rsidR="00D25B1B" w:rsidRPr="00B910F9" w:rsidRDefault="00D25B1B" w:rsidP="00DC6321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color w:val="000000"/>
          <w:sz w:val="28"/>
          <w:szCs w:val="28"/>
          <w:lang w:val="uk-UA"/>
        </w:rPr>
        <w:t xml:space="preserve">8.3. Для забезпечення ефективності реалізації задач освітньої та професійної підготовки, що задекларовані в даній освітньо-кваліфікаційній характеристиці, під час відбору абітурієнтів згідно з "Умовами прийому до ВНЗ України" ставляться вимоги </w:t>
      </w:r>
      <w:r w:rsidRPr="00B910F9">
        <w:rPr>
          <w:sz w:val="28"/>
          <w:lang w:val="uk-UA"/>
        </w:rPr>
        <w:t>щодо їх здібностей і підготовленості у вигляді системи знань, умінь і навичок, визначених Галузевим стандартом вищої освіти України з підготовки бакалавра.</w:t>
      </w:r>
    </w:p>
    <w:p w:rsidR="00E3093F" w:rsidRPr="00B910F9" w:rsidRDefault="00E3093F">
      <w:pPr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br w:type="page"/>
      </w:r>
    </w:p>
    <w:p w:rsidR="00C112EC" w:rsidRPr="00B910F9" w:rsidRDefault="00C112EC" w:rsidP="003C3612">
      <w:pPr>
        <w:pStyle w:val="1"/>
      </w:pPr>
      <w:bookmarkStart w:id="20" w:name="_Toc195273685"/>
      <w:bookmarkStart w:id="21" w:name="_Toc195274768"/>
      <w:bookmarkStart w:id="22" w:name="_Toc195288750"/>
      <w:bookmarkStart w:id="23" w:name="_Toc330492979"/>
      <w:bookmarkStart w:id="24" w:name="_Toc330494380"/>
      <w:r w:rsidRPr="00B910F9">
        <w:lastRenderedPageBreak/>
        <w:t>9</w:t>
      </w:r>
      <w:r w:rsidR="000F58AB" w:rsidRPr="00B910F9">
        <w:t>. Вимоги до державної атестації осіб, які навчаються у вищих навчальних закладах</w:t>
      </w:r>
      <w:bookmarkEnd w:id="20"/>
      <w:bookmarkEnd w:id="21"/>
      <w:bookmarkEnd w:id="22"/>
      <w:bookmarkEnd w:id="23"/>
      <w:bookmarkEnd w:id="24"/>
    </w:p>
    <w:p w:rsidR="00E2275F" w:rsidRPr="00B910F9" w:rsidRDefault="00C112EC" w:rsidP="00E2275F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>9.1.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Державна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атестація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осіб,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навчаються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вищих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навчальних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закладах</w:t>
      </w:r>
      <w:r w:rsidR="00E2275F" w:rsidRPr="00B910F9">
        <w:rPr>
          <w:sz w:val="28"/>
          <w:szCs w:val="28"/>
          <w:lang w:val="uk-UA"/>
        </w:rPr>
        <w:t xml:space="preserve"> за </w:t>
      </w:r>
      <w:r w:rsidR="00E2275F" w:rsidRPr="00B910F9">
        <w:rPr>
          <w:color w:val="000000"/>
          <w:sz w:val="28"/>
          <w:szCs w:val="28"/>
          <w:lang w:val="uk-UA"/>
        </w:rPr>
        <w:t xml:space="preserve">спеціальністю </w:t>
      </w:r>
      <w:r w:rsidR="00E2275F" w:rsidRPr="00B910F9">
        <w:rPr>
          <w:sz w:val="28"/>
          <w:szCs w:val="28"/>
          <w:lang w:val="uk-UA"/>
        </w:rPr>
        <w:t>8.05100304 "Прилади і системи екологічного моніторингу"</w:t>
      </w:r>
      <w:r w:rsidRPr="00B910F9">
        <w:rPr>
          <w:sz w:val="28"/>
          <w:szCs w:val="28"/>
          <w:lang w:val="uk-UA"/>
        </w:rPr>
        <w:t>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проводиться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основі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аналізу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успішності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навчання,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оцінювання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вирішення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випускниками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що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передбачені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даною</w:t>
      </w:r>
      <w:r w:rsidR="00BF259B" w:rsidRPr="00B910F9">
        <w:rPr>
          <w:sz w:val="28"/>
          <w:szCs w:val="28"/>
          <w:lang w:val="uk-UA"/>
        </w:rPr>
        <w:t xml:space="preserve"> </w:t>
      </w:r>
      <w:proofErr w:type="spellStart"/>
      <w:r w:rsidRPr="00B910F9">
        <w:rPr>
          <w:sz w:val="28"/>
          <w:szCs w:val="28"/>
          <w:lang w:val="uk-UA"/>
        </w:rPr>
        <w:t>ОКХ</w:t>
      </w:r>
      <w:proofErr w:type="spellEnd"/>
      <w:r w:rsidRPr="00B910F9">
        <w:rPr>
          <w:sz w:val="28"/>
          <w:szCs w:val="28"/>
          <w:lang w:val="uk-UA"/>
        </w:rPr>
        <w:t>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та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рівня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сформованості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здатностей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вирішувати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задачі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діяльності,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які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можуть</w:t>
      </w:r>
      <w:r w:rsidR="00BF259B" w:rsidRPr="00B910F9">
        <w:rPr>
          <w:sz w:val="28"/>
          <w:szCs w:val="28"/>
          <w:lang w:val="uk-UA"/>
        </w:rPr>
        <w:t xml:space="preserve"> </w:t>
      </w:r>
      <w:r w:rsidRPr="00B910F9">
        <w:rPr>
          <w:sz w:val="28"/>
          <w:szCs w:val="28"/>
          <w:lang w:val="uk-UA"/>
        </w:rPr>
        <w:t>виникнути.</w:t>
      </w:r>
    </w:p>
    <w:p w:rsidR="00E2275F" w:rsidRPr="00B910F9" w:rsidRDefault="00E2275F" w:rsidP="00E2275F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9.2. </w:t>
      </w:r>
      <w:r w:rsidRPr="00B910F9">
        <w:rPr>
          <w:color w:val="000000"/>
          <w:sz w:val="28"/>
          <w:szCs w:val="28"/>
          <w:lang w:val="uk-UA"/>
        </w:rPr>
        <w:t xml:space="preserve">Державна атестація якості підготовки випускника-магістра за спеціальністю </w:t>
      </w:r>
      <w:r w:rsidRPr="00B910F9">
        <w:rPr>
          <w:sz w:val="28"/>
          <w:szCs w:val="28"/>
          <w:lang w:val="uk-UA"/>
        </w:rPr>
        <w:t>8.05100304 "Прилади і системи екологічного моніторингу"</w:t>
      </w:r>
      <w:r w:rsidRPr="00B910F9">
        <w:rPr>
          <w:color w:val="000000"/>
          <w:sz w:val="28"/>
          <w:szCs w:val="28"/>
          <w:lang w:val="uk-UA"/>
        </w:rPr>
        <w:t xml:space="preserve"> щодо встановлення фактичної відповідності рівня професійних знань, умінь та навичок випускників, передбачених даною </w:t>
      </w:r>
      <w:proofErr w:type="spellStart"/>
      <w:r w:rsidRPr="00B910F9">
        <w:rPr>
          <w:color w:val="000000"/>
          <w:sz w:val="28"/>
          <w:szCs w:val="28"/>
          <w:lang w:val="uk-UA"/>
        </w:rPr>
        <w:t>ОКХ</w:t>
      </w:r>
      <w:proofErr w:type="spellEnd"/>
      <w:r w:rsidRPr="00B910F9">
        <w:rPr>
          <w:color w:val="000000"/>
          <w:sz w:val="28"/>
          <w:szCs w:val="28"/>
          <w:lang w:val="uk-UA"/>
        </w:rPr>
        <w:t>, проводиться Державною екзаменаційною комісією вищого навчального закладу з даного фаху після виконання студентами в повному обсязі навчального плану.</w:t>
      </w:r>
    </w:p>
    <w:p w:rsidR="00E2275F" w:rsidRPr="00B910F9" w:rsidRDefault="00E2275F" w:rsidP="00DB625E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color w:val="000000"/>
          <w:sz w:val="28"/>
          <w:szCs w:val="28"/>
          <w:lang w:val="uk-UA"/>
        </w:rPr>
        <w:t xml:space="preserve">9.3. Нормативна форма державної атестації магістрів за спеціальністю </w:t>
      </w:r>
      <w:r w:rsidRPr="00B910F9">
        <w:rPr>
          <w:sz w:val="28"/>
          <w:szCs w:val="28"/>
          <w:lang w:val="uk-UA"/>
        </w:rPr>
        <w:t>8.05100304 "Прилади і системи екологічного моніторингу"</w:t>
      </w:r>
      <w:r w:rsidRPr="00B910F9">
        <w:rPr>
          <w:color w:val="000000"/>
          <w:sz w:val="28"/>
          <w:szCs w:val="28"/>
          <w:lang w:val="uk-UA"/>
        </w:rPr>
        <w:t xml:space="preserve">  встановлюється </w:t>
      </w:r>
      <w:r w:rsidR="004E779E">
        <w:rPr>
          <w:sz w:val="28"/>
          <w:szCs w:val="28"/>
          <w:lang w:val="uk-UA"/>
        </w:rPr>
        <w:t>в ГСВОУ</w:t>
      </w:r>
      <w:r w:rsidRPr="00B910F9">
        <w:rPr>
          <w:sz w:val="28"/>
          <w:szCs w:val="28"/>
          <w:lang w:val="uk-UA"/>
        </w:rPr>
        <w:t xml:space="preserve"> "Галузевий стандарт вищої освіти України. Освітньо-професійна програма підготовки </w:t>
      </w:r>
      <w:r w:rsidRPr="00B910F9">
        <w:rPr>
          <w:color w:val="000000"/>
          <w:sz w:val="28"/>
          <w:szCs w:val="28"/>
          <w:lang w:val="uk-UA"/>
        </w:rPr>
        <w:t xml:space="preserve">магістрів за спеціальністю </w:t>
      </w:r>
      <w:r w:rsidRPr="00B910F9">
        <w:rPr>
          <w:sz w:val="28"/>
          <w:szCs w:val="28"/>
          <w:lang w:val="uk-UA"/>
        </w:rPr>
        <w:t>8.05100304 "Прилади і системи екологічного моніторингу"</w:t>
      </w:r>
      <w:r w:rsidRPr="00B910F9">
        <w:rPr>
          <w:color w:val="000000"/>
          <w:sz w:val="28"/>
          <w:szCs w:val="28"/>
          <w:lang w:val="uk-UA"/>
        </w:rPr>
        <w:t>.</w:t>
      </w:r>
    </w:p>
    <w:p w:rsidR="00F01BEB" w:rsidRPr="00B910F9" w:rsidRDefault="003B379A" w:rsidP="00742990">
      <w:r w:rsidRPr="00B910F9">
        <w:br w:type="page"/>
      </w:r>
      <w:bookmarkStart w:id="25" w:name="_Toc330494381"/>
    </w:p>
    <w:p w:rsidR="003C3612" w:rsidRPr="00B910F9" w:rsidRDefault="003C3612" w:rsidP="003C3612">
      <w:pPr>
        <w:pStyle w:val="1"/>
      </w:pPr>
      <w:r w:rsidRPr="00B910F9">
        <w:lastRenderedPageBreak/>
        <w:t>10. Відповідальність за якість освітньої та професійної підготовки випускників вищих навчальних закладів</w:t>
      </w:r>
    </w:p>
    <w:p w:rsidR="003C3612" w:rsidRPr="00B910F9" w:rsidRDefault="003C3612" w:rsidP="003C3612">
      <w:pPr>
        <w:pStyle w:val="a6"/>
        <w:tabs>
          <w:tab w:val="left" w:pos="737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B910F9">
        <w:rPr>
          <w:sz w:val="28"/>
          <w:szCs w:val="28"/>
          <w:lang w:val="uk-UA"/>
        </w:rPr>
        <w:t xml:space="preserve">10.1. </w:t>
      </w:r>
      <w:r w:rsidRPr="00B910F9">
        <w:rPr>
          <w:sz w:val="28"/>
          <w:lang w:val="uk-UA"/>
        </w:rPr>
        <w:t>Вищий навчальний заклад та його посадові особи несуть відповідальність за якість освітньої та професійної підготовки випускників-спеціалістів згідно з чинним законодавством України</w:t>
      </w:r>
      <w:r w:rsidRPr="00B910F9">
        <w:rPr>
          <w:sz w:val="28"/>
          <w:szCs w:val="28"/>
          <w:lang w:val="uk-UA"/>
        </w:rPr>
        <w:t>.</w:t>
      </w:r>
    </w:p>
    <w:p w:rsidR="003C3612" w:rsidRPr="00B910F9" w:rsidRDefault="003C3612">
      <w:pPr>
        <w:rPr>
          <w:bCs/>
          <w:kern w:val="32"/>
          <w:sz w:val="28"/>
          <w:szCs w:val="28"/>
          <w:lang w:val="uk-UA" w:eastAsia="en-US"/>
        </w:rPr>
      </w:pPr>
      <w:r w:rsidRPr="00B910F9">
        <w:rPr>
          <w:caps/>
          <w:lang w:val="uk-UA"/>
        </w:rPr>
        <w:br w:type="page"/>
      </w:r>
    </w:p>
    <w:p w:rsidR="003B379A" w:rsidRPr="00B910F9" w:rsidRDefault="00A4299F" w:rsidP="003C3612">
      <w:pPr>
        <w:pStyle w:val="1"/>
      </w:pPr>
      <w:r w:rsidRPr="00B910F9">
        <w:lastRenderedPageBreak/>
        <w:t>ДОДАТОК А. Соціально-особистісні, інструментальні, загальнонаукові та професійні компетенції</w:t>
      </w:r>
      <w:bookmarkEnd w:id="25"/>
      <w:r w:rsidR="00C715D0" w:rsidRPr="00B910F9">
        <w:t xml:space="preserve"> випускників вищого навчального закладу</w:t>
      </w:r>
      <w:r w:rsidR="004A6BC4" w:rsidRPr="00B910F9">
        <w:t xml:space="preserve"> за спеціальністю 8.05100304 "прилади і системи екологічного моніторингу"</w:t>
      </w:r>
    </w:p>
    <w:p w:rsidR="006C5F1D" w:rsidRPr="006C5F1D" w:rsidRDefault="006C5F1D" w:rsidP="00200D8C">
      <w:pPr>
        <w:rPr>
          <w:sz w:val="4"/>
          <w:szCs w:val="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2"/>
        <w:gridCol w:w="1443"/>
      </w:tblGrid>
      <w:tr w:rsidR="006C5F1D" w:rsidRPr="00B910F9" w:rsidTr="00477B5D">
        <w:trPr>
          <w:cantSplit/>
          <w:tblHeader/>
        </w:trPr>
        <w:tc>
          <w:tcPr>
            <w:tcW w:w="7902" w:type="dxa"/>
            <w:vAlign w:val="center"/>
          </w:tcPr>
          <w:p w:rsidR="006C5F1D" w:rsidRPr="006C5F1D" w:rsidRDefault="006C5F1D" w:rsidP="006C5F1D">
            <w:pPr>
              <w:jc w:val="center"/>
              <w:rPr>
                <w:lang w:val="uk-UA"/>
              </w:rPr>
            </w:pPr>
            <w:r w:rsidRPr="006C5F1D">
              <w:rPr>
                <w:lang w:val="uk-UA"/>
              </w:rPr>
              <w:t>Компетенція</w:t>
            </w:r>
          </w:p>
        </w:tc>
        <w:tc>
          <w:tcPr>
            <w:tcW w:w="1443" w:type="dxa"/>
            <w:vAlign w:val="center"/>
          </w:tcPr>
          <w:p w:rsidR="006C5F1D" w:rsidRPr="006C5F1D" w:rsidRDefault="006C5F1D" w:rsidP="006C5F1D">
            <w:pPr>
              <w:jc w:val="center"/>
              <w:rPr>
                <w:lang w:val="uk-UA"/>
              </w:rPr>
            </w:pPr>
            <w:r w:rsidRPr="006C5F1D">
              <w:rPr>
                <w:lang w:val="uk-UA"/>
              </w:rPr>
              <w:t>Шифр</w:t>
            </w:r>
          </w:p>
          <w:p w:rsidR="006C5F1D" w:rsidRPr="006C5F1D" w:rsidRDefault="006C5F1D" w:rsidP="006C5F1D">
            <w:pPr>
              <w:jc w:val="center"/>
              <w:rPr>
                <w:lang w:val="uk-UA"/>
              </w:rPr>
            </w:pPr>
            <w:r w:rsidRPr="006C5F1D">
              <w:rPr>
                <w:lang w:val="uk-UA"/>
              </w:rPr>
              <w:t>компетенції</w:t>
            </w:r>
          </w:p>
        </w:tc>
      </w:tr>
      <w:tr w:rsidR="00200D8C" w:rsidRPr="00B910F9" w:rsidTr="00477B5D">
        <w:trPr>
          <w:cantSplit/>
          <w:tblHeader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Соціально</w:t>
            </w:r>
            <w:r w:rsidR="00B910F9">
              <w:rPr>
                <w:b/>
                <w:lang w:val="uk-UA"/>
              </w:rPr>
              <w:t>-</w:t>
            </w:r>
            <w:r w:rsidRPr="00B910F9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КСО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</w:t>
            </w:r>
            <w:r w:rsidRPr="00B910F9">
              <w:rPr>
                <w:color w:val="000000"/>
                <w:lang w:val="uk-UA"/>
              </w:rPr>
              <w:t xml:space="preserve"> особистісна компетенція до самовдосконалення (здатність учитися; здатність до критики й самокритики, наполегливість у досягненні мети, турбота про якість виконуваної роботи, креативність, здатність до системного мислення)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color w:val="000000"/>
                <w:lang w:val="uk-UA"/>
              </w:rPr>
            </w:pPr>
            <w:r w:rsidRPr="00B910F9">
              <w:rPr>
                <w:lang w:val="uk-UA"/>
              </w:rPr>
              <w:t>– здатність забезпечити виконання норм законодавства України відносно інтелектуальної власності та свідомо їх застосовувати для захисту прав та економічних інтересів колективу на інтелектуальну власність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rPr>
                <w:b/>
                <w:i/>
                <w:lang w:val="uk-UA"/>
              </w:rPr>
            </w:pPr>
            <w:r w:rsidRPr="00B910F9">
              <w:rPr>
                <w:lang w:val="uk-UA"/>
              </w:rPr>
              <w:t>– здатність забезпечити (чи організувати) ефективну діяльність цивільного захисту в підпорядкованому структурному підрозділі підприємства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ефективної комунікаційної взаємодії (сприймати інші точки зору, створювати нормальні безконфліктні стосунки в колективі тощо)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сприйняття етичних норм поведінки відносно інших людей і відносно природи (принципи біоетики)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дотримання норм здорового способу життя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розуміння необхідності та дотримання правил і вимог охорони праці та виробничої санітарії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07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дотримання правил безпеки життєдіяльності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08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турбота про якість виконуваної роботи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екологічна грамотність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самостійного вивчення нових методів дослідження, до зміни наукового та науково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виробничого профілю професійної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11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вільного володіння українською та іноземними мовами як засобом ділового спілкування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12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використовувати на практиці вміння та навички в організації дослідних та проектних робіт, керуванні колективом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13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5735A1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здатність проявляти ініціативу, в тому числі в ситуаціях </w:t>
            </w:r>
            <w:r w:rsidR="005735A1">
              <w:rPr>
                <w:lang w:val="uk-UA"/>
              </w:rPr>
              <w:t>ризику</w:t>
            </w:r>
            <w:r w:rsidRPr="00B910F9">
              <w:rPr>
                <w:lang w:val="uk-UA"/>
              </w:rPr>
              <w:t>, брати на себе всю повноту відповідальності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здатність </w:t>
            </w:r>
            <w:r w:rsidRPr="00B910F9">
              <w:rPr>
                <w:spacing w:val="-2"/>
                <w:lang w:val="uk-UA"/>
              </w:rPr>
              <w:t>самостійно оволодівати новими знаннями та вміннями з використанням інформаційних технологій та використовувати в практичній діяльності нові знання та вміння, в тому числі в нових галузях знань, безпосередньо не пов’язаних зі сферою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15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адаптуватись до нових ситуацій, переоцінювати накопичений досвід, аналізувати свої здібності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16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</w:t>
            </w:r>
            <w:r w:rsidRPr="00B910F9">
              <w:rPr>
                <w:bCs/>
                <w:lang w:val="uk-UA"/>
              </w:rPr>
              <w:t xml:space="preserve">знання методів та інструментарію моніторингу надзвичайних ситуацій, побудови моделей (сценаріїв) їх розвитку та оцінки їх </w:t>
            </w:r>
            <w:r w:rsidRPr="00B910F9">
              <w:rPr>
                <w:lang w:val="uk-UA"/>
              </w:rPr>
              <w:t>соціально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економічних наслідків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КСО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17</w:t>
            </w:r>
          </w:p>
        </w:tc>
      </w:tr>
      <w:tr w:rsidR="006C5F1D" w:rsidRPr="00B910F9" w:rsidTr="00477B5D">
        <w:trPr>
          <w:cantSplit/>
          <w:trHeight w:val="382"/>
          <w:tblHeader/>
        </w:trPr>
        <w:tc>
          <w:tcPr>
            <w:tcW w:w="7902" w:type="dxa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</w:p>
        </w:tc>
      </w:tr>
      <w:tr w:rsidR="006C5F1D" w:rsidRPr="00B910F9" w:rsidTr="00477B5D">
        <w:trPr>
          <w:cantSplit/>
          <w:tblHeader/>
        </w:trPr>
        <w:tc>
          <w:tcPr>
            <w:tcW w:w="7902" w:type="dxa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6C5F1D" w:rsidRPr="00B910F9" w:rsidRDefault="006C5F1D" w:rsidP="006C5F1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lastRenderedPageBreak/>
              <w:t>Загальнонаукові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КЗН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B910F9">
              <w:rPr>
                <w:color w:val="000000"/>
                <w:lang w:val="uk-UA"/>
              </w:rPr>
              <w:t>– фундаментальні знання в галузі інформаційно</w:t>
            </w:r>
            <w:r w:rsidR="00B910F9">
              <w:rPr>
                <w:color w:val="000000"/>
                <w:lang w:val="uk-UA"/>
              </w:rPr>
              <w:t>-</w:t>
            </w:r>
            <w:r w:rsidRPr="00B910F9">
              <w:rPr>
                <w:color w:val="000000"/>
                <w:lang w:val="uk-UA"/>
              </w:rPr>
              <w:t>вимірювальних та обчислювальних систем,</w:t>
            </w:r>
            <w:r w:rsidRPr="00B910F9">
              <w:rPr>
                <w:lang w:val="uk-UA"/>
              </w:rPr>
              <w:t xml:space="preserve"> інформатики й сучасних інформаційних технологій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фундаментальні знання в галузі методів моделювання динамічних систем та оцінки ефективності систем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shd w:val="clear" w:color="auto" w:fill="FFFFFF"/>
              <w:rPr>
                <w:lang w:val="uk-UA"/>
              </w:rPr>
            </w:pPr>
            <w:r w:rsidRPr="00B910F9">
              <w:rPr>
                <w:lang w:val="uk-UA"/>
              </w:rPr>
              <w:t>– фундаментальні знання в галузі науково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 xml:space="preserve">дослідних робіт та </w:t>
            </w:r>
            <w:r w:rsidR="00B910F9" w:rsidRPr="00B910F9">
              <w:rPr>
                <w:lang w:val="uk-UA"/>
              </w:rPr>
              <w:t>експериментальних</w:t>
            </w:r>
            <w:r w:rsidRPr="00B910F9">
              <w:rPr>
                <w:lang w:val="uk-UA"/>
              </w:rPr>
              <w:t xml:space="preserve"> досліджень 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уявлення про основи філософії, психології, педагогіки, що сприяють розвитку загальної культури й соціалізації особистості, схильності до естетичних цінностей, знання вітчизняної історії, економіки й права, розуміння причинно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наслідкових зв’язків розвитку суспільства й уміння їх використовувати в професійній і соціальній діяльності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в обраній професії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B910F9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знання фундаментальних наук, в обсязі, необхідному для освоєння загально</w:t>
            </w:r>
            <w:r w:rsidR="00B910F9">
              <w:rPr>
                <w:lang w:val="uk-UA"/>
              </w:rPr>
              <w:t>-</w:t>
            </w:r>
            <w:r w:rsidRPr="00B910F9">
              <w:rPr>
                <w:lang w:val="uk-UA"/>
              </w:rPr>
              <w:t>професійних дисциплін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КЗН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b/>
                <w:lang w:val="uk-UA"/>
              </w:rPr>
              <w:t>Інструментальні компетенції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B910F9">
              <w:rPr>
                <w:b/>
                <w:lang w:val="uk-UA"/>
              </w:rPr>
              <w:t>КІ</w:t>
            </w:r>
            <w:proofErr w:type="spellEnd"/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здатність до письмової й усної комунікації рідною мовою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знання іншої мови(мов)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дослідницькі навички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200D8C" w:rsidRPr="00B910F9" w:rsidTr="00477B5D">
        <w:trPr>
          <w:cantSplit/>
        </w:trPr>
        <w:tc>
          <w:tcPr>
            <w:tcW w:w="7902" w:type="dxa"/>
          </w:tcPr>
          <w:p w:rsidR="00200D8C" w:rsidRPr="00B910F9" w:rsidRDefault="00200D8C" w:rsidP="007038F6">
            <w:pPr>
              <w:keepLines/>
              <w:widowControl w:val="0"/>
              <w:rPr>
                <w:b/>
                <w:lang w:val="uk-UA"/>
              </w:rPr>
            </w:pPr>
            <w:r w:rsidRPr="00B910F9">
              <w:rPr>
                <w:lang w:val="uk-UA"/>
              </w:rPr>
              <w:t>– здатність створення технічної документації до проекту</w:t>
            </w:r>
          </w:p>
        </w:tc>
        <w:tc>
          <w:tcPr>
            <w:tcW w:w="1443" w:type="dxa"/>
            <w:vAlign w:val="center"/>
          </w:tcPr>
          <w:p w:rsidR="00200D8C" w:rsidRPr="00B910F9" w:rsidRDefault="00200D8C" w:rsidP="007038F6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КІ</w:t>
            </w:r>
            <w:r w:rsidR="00035163"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C64FD7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</w:t>
            </w:r>
            <w:r w:rsidR="00477B5D">
              <w:rPr>
                <w:lang w:val="uk-UA"/>
              </w:rPr>
              <w:t xml:space="preserve"> навички управління інформацією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КІ.05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C64FD7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</w:t>
            </w:r>
            <w:r w:rsidR="00477B5D">
              <w:rPr>
                <w:lang w:val="uk-UA"/>
              </w:rPr>
              <w:t xml:space="preserve"> навички роботи з комп’ютером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КІ.06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Загально</w:t>
            </w:r>
            <w:r>
              <w:rPr>
                <w:b/>
                <w:lang w:val="uk-UA"/>
              </w:rPr>
              <w:t>-</w:t>
            </w:r>
            <w:r w:rsidRPr="00B910F9">
              <w:rPr>
                <w:b/>
                <w:lang w:val="uk-UA"/>
              </w:rPr>
              <w:t>професійні компетенції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КЗП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 xml:space="preserve">– фундаментальні знання про принципи побудови сучасних </w:t>
            </w:r>
            <w:r w:rsidRPr="00B910F9">
              <w:rPr>
                <w:color w:val="000000"/>
                <w:lang w:val="uk-UA"/>
              </w:rPr>
              <w:t>інформаційно</w:t>
            </w:r>
            <w:r>
              <w:rPr>
                <w:color w:val="000000"/>
                <w:lang w:val="uk-UA"/>
              </w:rPr>
              <w:t>-</w:t>
            </w:r>
            <w:r w:rsidRPr="00B910F9">
              <w:rPr>
                <w:color w:val="000000"/>
                <w:lang w:val="uk-UA"/>
              </w:rPr>
              <w:t>вимірювальних та обчислювальних систем</w:t>
            </w:r>
            <w:r w:rsidRPr="00B910F9">
              <w:rPr>
                <w:lang w:val="uk-UA"/>
              </w:rPr>
              <w:t>, перспективних напрямків їх розвитку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spacing w:val="-6"/>
                <w:lang w:val="uk-UA"/>
              </w:rPr>
              <w:t>– сучасні уявлення про застосування Інтернет</w:t>
            </w:r>
            <w:r>
              <w:rPr>
                <w:spacing w:val="-6"/>
                <w:lang w:val="uk-UA"/>
              </w:rPr>
              <w:t xml:space="preserve"> </w:t>
            </w:r>
            <w:r w:rsidRPr="00B910F9">
              <w:rPr>
                <w:spacing w:val="-6"/>
                <w:lang w:val="uk-UA"/>
              </w:rPr>
              <w:t>технологій в практиці дослідження наукових, аналітичних і екологічних приладів і систем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використовувати основні закони природничих дисциплін у професійній діяльності, застосовувати методи математичного аналізу і моделювання, теоретичного та експериментального дослідження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збирати і аналізувати науково</w:t>
            </w:r>
            <w:r>
              <w:rPr>
                <w:lang w:val="uk-UA"/>
              </w:rPr>
              <w:t>-</w:t>
            </w:r>
            <w:r w:rsidRPr="00B910F9">
              <w:rPr>
                <w:lang w:val="uk-UA"/>
              </w:rPr>
              <w:t>технічну інформацію з тематики дослідження, враховувати сучасні тенденції розвитку та використовувати досягнення вітчизняної і зарубіжної науки, техніки та технології в професійній діяльності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використовувати результати засвоєння фундаментальних та прикладних дисциплін магістерської програми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демонструвати навички роботи в науковому колективі, створювати нові ідеї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усвідомлювати основні проблеми предметної області, визначати методи та засоби їх вирішення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07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професійно експлуатувати сучасне обладнання та прилади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08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аналізувати, синтезувати та критично резюмувати інформацію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оформлювати, представляти та доповідати результати виконаної роботи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477B5D" w:rsidRPr="00B910F9" w:rsidTr="00477B5D">
        <w:trPr>
          <w:cantSplit/>
          <w:trHeight w:val="386"/>
          <w:tblHeader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</w:p>
        </w:tc>
      </w:tr>
      <w:tr w:rsidR="00477B5D" w:rsidRPr="00B910F9" w:rsidTr="00477B5D">
        <w:trPr>
          <w:cantSplit/>
          <w:tblHeader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Спеціалізовано</w:t>
            </w:r>
            <w:r>
              <w:rPr>
                <w:b/>
                <w:lang w:val="uk-UA"/>
              </w:rPr>
              <w:t>-</w:t>
            </w:r>
            <w:r w:rsidRPr="00B910F9">
              <w:rPr>
                <w:b/>
                <w:lang w:val="uk-UA"/>
              </w:rPr>
              <w:t>професійні компетенції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b/>
                <w:lang w:val="uk-UA"/>
              </w:rPr>
            </w:pPr>
            <w:r w:rsidRPr="00B910F9">
              <w:rPr>
                <w:b/>
                <w:lang w:val="uk-UA"/>
              </w:rPr>
              <w:t>КСП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  <w:vAlign w:val="bottom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знання побудови, параметрів та характеристик, елементної бази, принципів проектування і програмування мікропроцесорних приладів вимірювальних систем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01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  <w:vAlign w:val="bottom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знання принципів побудови та основних характеристик приладів вимірювання параметрів довкілля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02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володіння інформаційними технологіями в екології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03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володіння методами оцінки ефективності вимірювальних приладів і систем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04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– знання методів оцінки інформаційної якості вимірювань в системах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05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здійснювати проектну діяльність в професійній сфері на основі системного підходу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06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готовність аналізувати стан науково</w:t>
            </w:r>
            <w:r>
              <w:rPr>
                <w:lang w:val="uk-UA"/>
              </w:rPr>
              <w:t>-</w:t>
            </w:r>
            <w:r w:rsidRPr="00B910F9">
              <w:rPr>
                <w:lang w:val="uk-UA"/>
              </w:rPr>
              <w:t>технічної проблеми та визначати мету і завдання проектування приладових систем на основі вивчення світового досвіду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07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 xml:space="preserve">– здатність проводити патентній пошук з метою </w:t>
            </w:r>
            <w:proofErr w:type="spellStart"/>
            <w:r w:rsidRPr="00B910F9">
              <w:rPr>
                <w:lang w:val="uk-UA"/>
              </w:rPr>
              <w:t>патентоздатності</w:t>
            </w:r>
            <w:proofErr w:type="spellEnd"/>
            <w:r w:rsidRPr="00B910F9">
              <w:rPr>
                <w:lang w:val="uk-UA"/>
              </w:rPr>
              <w:t xml:space="preserve"> приладів, що проектуються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08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проектувати приладові системи та технологічні процеси з використанням сучасної методології, найсучасніших методів дослідження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09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проектувати приладові системи та технологічні процеси з використанням засобів автоматизації проектування та досвіду розробки конкурентоспроможних виробів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10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готовність проводити техніко</w:t>
            </w:r>
            <w:r>
              <w:rPr>
                <w:lang w:val="uk-UA"/>
              </w:rPr>
              <w:t>-</w:t>
            </w:r>
            <w:r w:rsidRPr="00B910F9">
              <w:rPr>
                <w:lang w:val="uk-UA"/>
              </w:rPr>
              <w:t>економічне обґрунтування прийнятих проектних рішень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11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приймати рішення за результатами розрахунків за проектами та результатами техніко</w:t>
            </w:r>
            <w:r>
              <w:rPr>
                <w:lang w:val="uk-UA"/>
              </w:rPr>
              <w:t>-</w:t>
            </w:r>
            <w:r w:rsidRPr="00B910F9">
              <w:rPr>
                <w:lang w:val="uk-UA"/>
              </w:rPr>
              <w:t>економічного аналізу проектних приладових систем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12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оцінити рівень показників якості та інноваційні ризики комерціалізації проектних приладових систем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13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  <w:tcBorders>
              <w:bottom w:val="single" w:sz="4" w:space="0" w:color="auto"/>
            </w:tcBorders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розробляти методичні та нормативні документи, технічну документацію на об’єкти приладобудування, а також здійснювати системні заходи по реалізації розроблених проектів та програм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14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проведення ідентифікації, дослідження умов виникнення і розвитку надзвичайних ситуацій та забезпечення скоординованих дій щодо їх попередження на об’єктах господарювання відповідно до своїх професійних обов’язків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15</w:t>
            </w:r>
          </w:p>
        </w:tc>
      </w:tr>
      <w:tr w:rsidR="00477B5D" w:rsidRPr="00B910F9" w:rsidTr="00477B5D">
        <w:trPr>
          <w:cantSplit/>
        </w:trPr>
        <w:tc>
          <w:tcPr>
            <w:tcW w:w="7902" w:type="dxa"/>
            <w:tcBorders>
              <w:bottom w:val="single" w:sz="4" w:space="0" w:color="auto"/>
            </w:tcBorders>
          </w:tcPr>
          <w:p w:rsidR="00477B5D" w:rsidRPr="00B910F9" w:rsidRDefault="00477B5D" w:rsidP="00477B5D">
            <w:pPr>
              <w:keepLines/>
              <w:widowControl w:val="0"/>
              <w:rPr>
                <w:lang w:val="uk-UA"/>
              </w:rPr>
            </w:pPr>
            <w:r w:rsidRPr="00B910F9">
              <w:rPr>
                <w:lang w:val="uk-UA"/>
              </w:rPr>
              <w:t>– здатність до обрання і застосовування методик з прогнозування та оцінки обстановки в зоні надзвичайної ситуації, розрахунку параметрів чинників, що вражають джерел надзвичайних ситуацій, що контролюються і використовуються для прогнозування, визначення складу сил, засобів і ресурсів для подолання наслідків надзвичайних ситуацій</w:t>
            </w:r>
          </w:p>
        </w:tc>
        <w:tc>
          <w:tcPr>
            <w:tcW w:w="1443" w:type="dxa"/>
            <w:vAlign w:val="center"/>
          </w:tcPr>
          <w:p w:rsidR="00477B5D" w:rsidRPr="00B910F9" w:rsidRDefault="00477B5D" w:rsidP="00477B5D">
            <w:pPr>
              <w:keepLines/>
              <w:widowControl w:val="0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B910F9">
              <w:rPr>
                <w:lang w:val="uk-UA"/>
              </w:rPr>
              <w:t>16</w:t>
            </w:r>
          </w:p>
        </w:tc>
      </w:tr>
    </w:tbl>
    <w:p w:rsidR="00200D8C" w:rsidRPr="00B910F9" w:rsidRDefault="00200D8C" w:rsidP="00200D8C">
      <w:pPr>
        <w:tabs>
          <w:tab w:val="left" w:pos="1914"/>
        </w:tabs>
        <w:jc w:val="both"/>
        <w:rPr>
          <w:sz w:val="2"/>
          <w:szCs w:val="2"/>
          <w:lang w:val="uk-UA"/>
        </w:rPr>
      </w:pPr>
    </w:p>
    <w:p w:rsidR="00E95641" w:rsidRPr="00B910F9" w:rsidRDefault="00E95641" w:rsidP="00DB625E">
      <w:pPr>
        <w:tabs>
          <w:tab w:val="left" w:pos="1914"/>
        </w:tabs>
        <w:jc w:val="center"/>
        <w:rPr>
          <w:sz w:val="20"/>
          <w:szCs w:val="20"/>
          <w:lang w:val="uk-UA"/>
        </w:rPr>
      </w:pPr>
    </w:p>
    <w:p w:rsidR="00E95641" w:rsidRPr="00B910F9" w:rsidRDefault="00E95641" w:rsidP="00DB625E">
      <w:pPr>
        <w:tabs>
          <w:tab w:val="left" w:pos="1914"/>
        </w:tabs>
        <w:jc w:val="both"/>
        <w:rPr>
          <w:sz w:val="2"/>
          <w:szCs w:val="2"/>
          <w:lang w:val="uk-UA"/>
        </w:rPr>
      </w:pPr>
      <w:bookmarkStart w:id="26" w:name="_Toc195273686"/>
      <w:bookmarkStart w:id="27" w:name="_Toc195274769"/>
      <w:bookmarkStart w:id="28" w:name="_Toc195288751"/>
      <w:bookmarkStart w:id="29" w:name="_Toc196092701"/>
    </w:p>
    <w:p w:rsidR="00E95641" w:rsidRPr="00B910F9" w:rsidRDefault="00E95641" w:rsidP="00DB625E">
      <w:pPr>
        <w:tabs>
          <w:tab w:val="left" w:pos="1914"/>
        </w:tabs>
        <w:jc w:val="both"/>
        <w:rPr>
          <w:sz w:val="2"/>
          <w:szCs w:val="2"/>
          <w:lang w:val="uk-UA"/>
        </w:rPr>
        <w:sectPr w:rsidR="00E95641" w:rsidRPr="00B910F9" w:rsidSect="000667C9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0B40" w:rsidRPr="00B910F9" w:rsidRDefault="00D30B40" w:rsidP="003C3612">
      <w:pPr>
        <w:pStyle w:val="1"/>
      </w:pPr>
      <w:bookmarkStart w:id="30" w:name="_Toc330494382"/>
      <w:r w:rsidRPr="00B910F9">
        <w:lastRenderedPageBreak/>
        <w:t>ДОДАТОК</w:t>
      </w:r>
      <w:r w:rsidR="00BF259B" w:rsidRPr="00B910F9">
        <w:t xml:space="preserve"> </w:t>
      </w:r>
      <w:r w:rsidRPr="00B910F9">
        <w:t>Б.</w:t>
      </w:r>
      <w:r w:rsidR="00976D24" w:rsidRPr="00B910F9">
        <w:t xml:space="preserve"> </w:t>
      </w:r>
      <w:r w:rsidR="00A4299F" w:rsidRPr="00B910F9">
        <w:t>Виробничі</w:t>
      </w:r>
      <w:r w:rsidR="00BF259B" w:rsidRPr="00B910F9">
        <w:t xml:space="preserve"> </w:t>
      </w:r>
      <w:r w:rsidR="00A4299F" w:rsidRPr="00B910F9">
        <w:t>функції,</w:t>
      </w:r>
      <w:r w:rsidR="00BF259B" w:rsidRPr="00B910F9">
        <w:t xml:space="preserve"> </w:t>
      </w:r>
      <w:r w:rsidR="00A4299F" w:rsidRPr="00B910F9">
        <w:t>типові</w:t>
      </w:r>
      <w:r w:rsidR="00BF259B" w:rsidRPr="00B910F9">
        <w:t xml:space="preserve"> </w:t>
      </w:r>
      <w:r w:rsidR="00A4299F" w:rsidRPr="00B910F9">
        <w:t>задачі</w:t>
      </w:r>
      <w:r w:rsidR="00BF259B" w:rsidRPr="00B910F9">
        <w:t xml:space="preserve"> </w:t>
      </w:r>
      <w:r w:rsidR="00A4299F" w:rsidRPr="00B910F9">
        <w:t>діяльності</w:t>
      </w:r>
      <w:r w:rsidR="00BF259B" w:rsidRPr="00B910F9">
        <w:t xml:space="preserve"> </w:t>
      </w:r>
      <w:r w:rsidR="00A4299F" w:rsidRPr="00B910F9">
        <w:t>та</w:t>
      </w:r>
      <w:r w:rsidR="00BF259B" w:rsidRPr="00B910F9">
        <w:t xml:space="preserve"> </w:t>
      </w:r>
      <w:r w:rsidR="00A4299F" w:rsidRPr="00B910F9">
        <w:t>уміння,</w:t>
      </w:r>
      <w:r w:rsidR="00BF259B" w:rsidRPr="00B910F9">
        <w:t xml:space="preserve"> </w:t>
      </w:r>
      <w:r w:rsidR="00A4299F" w:rsidRPr="00B910F9">
        <w:t>якими</w:t>
      </w:r>
      <w:r w:rsidR="00BF259B" w:rsidRPr="00B910F9">
        <w:t xml:space="preserve"> </w:t>
      </w:r>
      <w:r w:rsidR="00A4299F" w:rsidRPr="00B910F9">
        <w:t>повинні</w:t>
      </w:r>
      <w:r w:rsidR="00BF259B" w:rsidRPr="00B910F9">
        <w:t xml:space="preserve"> </w:t>
      </w:r>
      <w:r w:rsidR="00A4299F" w:rsidRPr="00B910F9">
        <w:t>володіти</w:t>
      </w:r>
      <w:r w:rsidR="00BF259B" w:rsidRPr="00B910F9">
        <w:t xml:space="preserve"> </w:t>
      </w:r>
      <w:r w:rsidR="00A4299F" w:rsidRPr="00B910F9">
        <w:t>випускники</w:t>
      </w:r>
      <w:r w:rsidR="00BF259B" w:rsidRPr="00B910F9">
        <w:t xml:space="preserve"> </w:t>
      </w:r>
      <w:r w:rsidR="00A4299F" w:rsidRPr="00B910F9">
        <w:t>вищого</w:t>
      </w:r>
      <w:r w:rsidR="00BF259B" w:rsidRPr="00B910F9">
        <w:t xml:space="preserve"> </w:t>
      </w:r>
      <w:r w:rsidR="00A4299F" w:rsidRPr="00B910F9">
        <w:t>навчального</w:t>
      </w:r>
      <w:r w:rsidR="00BF259B" w:rsidRPr="00B910F9">
        <w:t xml:space="preserve"> </w:t>
      </w:r>
      <w:r w:rsidR="00A4299F" w:rsidRPr="00B910F9">
        <w:t>закладу</w:t>
      </w:r>
      <w:bookmarkEnd w:id="26"/>
      <w:bookmarkEnd w:id="27"/>
      <w:bookmarkEnd w:id="28"/>
      <w:bookmarkEnd w:id="29"/>
      <w:bookmarkEnd w:id="30"/>
      <w:r w:rsidR="00C715D0" w:rsidRPr="00B910F9">
        <w:t xml:space="preserve"> ЗА СПЕЦІАЛЬНІСТю 8.05100304 "прилади і системи екологічного моніторингу"</w:t>
      </w:r>
    </w:p>
    <w:tbl>
      <w:tblPr>
        <w:tblW w:w="151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261"/>
        <w:gridCol w:w="1417"/>
        <w:gridCol w:w="6610"/>
        <w:gridCol w:w="1386"/>
        <w:gridCol w:w="1076"/>
      </w:tblGrid>
      <w:tr w:rsidR="002201D8" w:rsidRPr="00B910F9" w:rsidTr="003A658F">
        <w:trPr>
          <w:trHeight w:val="1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D8" w:rsidRPr="00B910F9" w:rsidRDefault="002201D8" w:rsidP="004C18F2">
            <w:pPr>
              <w:pStyle w:val="11"/>
              <w:widowControl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bookmarkStart w:id="31" w:name="_Toc215016240"/>
            <w:r w:rsidRPr="00B910F9">
              <w:rPr>
                <w:sz w:val="24"/>
                <w:szCs w:val="24"/>
                <w:lang w:val="uk-UA"/>
              </w:rPr>
              <w:t>Назва виробничих функцій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D8" w:rsidRPr="00B910F9" w:rsidRDefault="002201D8" w:rsidP="004C18F2">
            <w:pPr>
              <w:pStyle w:val="11"/>
              <w:widowControl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Назва типової задачі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D8" w:rsidRPr="00B910F9" w:rsidRDefault="002201D8" w:rsidP="004C18F2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Шифр типової задачі діяльності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Зміст уміння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Шифр уміння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Шифр компетенції</w:t>
            </w:r>
          </w:p>
        </w:tc>
      </w:tr>
    </w:tbl>
    <w:p w:rsidR="00C715D0" w:rsidRPr="00B910F9" w:rsidRDefault="00C715D0" w:rsidP="00C715D0">
      <w:pPr>
        <w:rPr>
          <w:sz w:val="2"/>
          <w:szCs w:val="2"/>
          <w:lang w:val="uk-UA"/>
        </w:rPr>
      </w:pPr>
    </w:p>
    <w:tbl>
      <w:tblPr>
        <w:tblW w:w="151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261"/>
        <w:gridCol w:w="1417"/>
        <w:gridCol w:w="6610"/>
        <w:gridCol w:w="1386"/>
        <w:gridCol w:w="1076"/>
      </w:tblGrid>
      <w:tr w:rsidR="002201D8" w:rsidRPr="00B910F9" w:rsidTr="00783553">
        <w:trPr>
          <w:trHeight w:val="259"/>
          <w:tblHeader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01D8" w:rsidRPr="00B910F9" w:rsidRDefault="002201D8" w:rsidP="00536210">
            <w:pPr>
              <w:pStyle w:val="11"/>
              <w:widowControl w:val="0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11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6</w:t>
            </w:r>
          </w:p>
        </w:tc>
      </w:tr>
      <w:tr w:rsidR="002201D8" w:rsidRPr="00B910F9" w:rsidTr="00783553">
        <w:tblPrEx>
          <w:tblBorders>
            <w:insideH w:val="single" w:sz="6" w:space="0" w:color="auto"/>
          </w:tblBorders>
        </w:tblPrEx>
        <w:tc>
          <w:tcPr>
            <w:tcW w:w="1516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01D8" w:rsidRPr="00B910F9" w:rsidRDefault="00B910F9" w:rsidP="00536210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Фахівець</w:t>
            </w:r>
            <w:r w:rsidR="002201D8" w:rsidRPr="00B910F9">
              <w:rPr>
                <w:sz w:val="24"/>
                <w:szCs w:val="24"/>
                <w:lang w:val="uk-UA"/>
              </w:rPr>
              <w:t xml:space="preserve"> виконує нижчеперелічені професійні завдання та обов’язки, дотримуючись вимог охорони праці, техніки безпеки та охорони довкілля, а також впроваджує на підпорядкованому підрозділі організаційні та технічні заходи щодо охорони праці, техніки безпеки та охорони довкілля</w:t>
            </w:r>
          </w:p>
        </w:tc>
      </w:tr>
      <w:tr w:rsidR="002201D8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536210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b/>
                <w:sz w:val="24"/>
                <w:szCs w:val="24"/>
                <w:lang w:val="uk-UA"/>
              </w:rPr>
              <w:t>1.</w:t>
            </w:r>
            <w:r w:rsidR="00536210" w:rsidRPr="00B910F9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F9">
              <w:rPr>
                <w:b/>
                <w:spacing w:val="-2"/>
                <w:sz w:val="24"/>
                <w:szCs w:val="24"/>
                <w:lang w:val="uk-UA"/>
              </w:rPr>
              <w:t>Дослід</w:t>
            </w:r>
            <w:r w:rsidR="00536210" w:rsidRPr="00B910F9">
              <w:rPr>
                <w:b/>
                <w:spacing w:val="-2"/>
                <w:sz w:val="24"/>
                <w:szCs w:val="24"/>
                <w:lang w:val="uk-UA"/>
              </w:rPr>
              <w:t>-</w:t>
            </w:r>
            <w:r w:rsidRPr="00B910F9">
              <w:rPr>
                <w:b/>
                <w:spacing w:val="-2"/>
                <w:sz w:val="24"/>
                <w:szCs w:val="24"/>
                <w:lang w:val="uk-UA"/>
              </w:rPr>
              <w:t>ницька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Наукові дослідження і розробки, спрямовані  на освоєння нової техніки і технології запобігання забрудненню навколишнього середовища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8B5947" w:rsidP="003A658F">
            <w:pPr>
              <w:pStyle w:val="11"/>
              <w:ind w:right="-108" w:firstLine="0"/>
              <w:jc w:val="center"/>
              <w:rPr>
                <w:sz w:val="24"/>
                <w:szCs w:val="24"/>
                <w:lang w:val="uk-UA"/>
              </w:rPr>
            </w:pPr>
            <w:r w:rsidRPr="008B5947">
              <w:rPr>
                <w:sz w:val="24"/>
                <w:szCs w:val="24"/>
                <w:lang w:val="uk-UA"/>
              </w:rPr>
              <w:t>1.ПФ.Д.01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810ABB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</w:t>
            </w:r>
            <w:r w:rsidR="00810ABB" w:rsidRPr="00B910F9">
              <w:rPr>
                <w:sz w:val="24"/>
                <w:szCs w:val="24"/>
                <w:lang w:val="uk-UA"/>
              </w:rPr>
              <w:t>рати</w:t>
            </w:r>
            <w:r w:rsidRPr="00B910F9">
              <w:rPr>
                <w:sz w:val="24"/>
                <w:szCs w:val="24"/>
                <w:lang w:val="uk-UA"/>
              </w:rPr>
              <w:t xml:space="preserve"> участь у проведен</w:t>
            </w:r>
            <w:r w:rsidR="006B7C22">
              <w:rPr>
                <w:sz w:val="24"/>
                <w:szCs w:val="24"/>
                <w:lang w:val="uk-UA"/>
              </w:rPr>
              <w:t>ні науково-дослідних і дослідно-конструкторських</w:t>
            </w:r>
            <w:r w:rsidRPr="00B910F9">
              <w:rPr>
                <w:sz w:val="24"/>
                <w:szCs w:val="24"/>
                <w:lang w:val="uk-UA"/>
              </w:rPr>
              <w:t xml:space="preserve"> робіт з очищення  промислових стічних вод, запобігання забрудненню навколишнього середовища, викидів шкідливих речовин в атмосферу, зменшення або повної ліквідації технологічних відходів, раціонального використання земельних і водних ресурсів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1.ПФ.Д.01</w:t>
            </w:r>
          </w:p>
          <w:p w:rsidR="002201D8" w:rsidRPr="00B910F9" w:rsidRDefault="002201D8" w:rsidP="003A658F">
            <w:pPr>
              <w:pStyle w:val="a8"/>
              <w:jc w:val="center"/>
              <w:rPr>
                <w:color w:val="000000"/>
                <w:lang w:val="uk-UA"/>
              </w:rPr>
            </w:pPr>
            <w:r w:rsidRPr="00B910F9">
              <w:rPr>
                <w:lang w:val="uk-UA"/>
              </w:rPr>
              <w:t>ПР.Р.01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КСО.01</w:t>
            </w:r>
          </w:p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КСП.02</w:t>
            </w:r>
          </w:p>
        </w:tc>
      </w:tr>
      <w:tr w:rsidR="002201D8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536210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left="34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right="-108"/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D8" w:rsidRPr="002B7DF6" w:rsidRDefault="002201D8" w:rsidP="00A40B68">
            <w:pPr>
              <w:jc w:val="both"/>
              <w:rPr>
                <w:lang w:val="uk-UA"/>
              </w:rPr>
            </w:pPr>
            <w:r w:rsidRPr="002B7DF6">
              <w:rPr>
                <w:lang w:val="uk-UA"/>
              </w:rPr>
              <w:t>Стежит</w:t>
            </w:r>
            <w:r w:rsidR="00810ABB" w:rsidRPr="002B7DF6">
              <w:rPr>
                <w:lang w:val="uk-UA"/>
              </w:rPr>
              <w:t>и</w:t>
            </w:r>
            <w:r w:rsidRPr="002B7DF6">
              <w:rPr>
                <w:lang w:val="uk-UA"/>
              </w:rPr>
              <w:t xml:space="preserve"> за роботою обладнання, проводит</w:t>
            </w:r>
            <w:r w:rsidR="00A40B68">
              <w:rPr>
                <w:lang w:val="uk-UA"/>
              </w:rPr>
              <w:t>и</w:t>
            </w:r>
            <w:r w:rsidRPr="002B7DF6">
              <w:rPr>
                <w:lang w:val="uk-UA"/>
              </w:rPr>
              <w:t xml:space="preserve"> складні досліди і вимірювання, ве</w:t>
            </w:r>
            <w:r w:rsidR="00A40B68">
              <w:rPr>
                <w:lang w:val="uk-UA"/>
              </w:rPr>
              <w:t>сти</w:t>
            </w:r>
            <w:r w:rsidRPr="002B7DF6">
              <w:rPr>
                <w:lang w:val="uk-UA"/>
              </w:rPr>
              <w:t xml:space="preserve"> записи за експериментами, які проводяться, викону</w:t>
            </w:r>
            <w:r w:rsidR="00A40B68"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необхідні розрахунки, аналізу</w:t>
            </w:r>
            <w:r w:rsidR="00A40B68"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і узагальню</w:t>
            </w:r>
            <w:r w:rsidR="00A40B68"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результати, склада</w:t>
            </w:r>
            <w:r w:rsidR="00A40B68">
              <w:rPr>
                <w:lang w:val="uk-UA"/>
              </w:rPr>
              <w:t>ти</w:t>
            </w:r>
            <w:r w:rsidRPr="002B7DF6">
              <w:rPr>
                <w:lang w:val="uk-UA"/>
              </w:rPr>
              <w:t xml:space="preserve"> за ними технічні звіти і готу</w:t>
            </w:r>
            <w:r w:rsidR="00A40B68">
              <w:rPr>
                <w:lang w:val="uk-UA"/>
              </w:rPr>
              <w:t>вати</w:t>
            </w:r>
            <w:r w:rsidRPr="002B7DF6">
              <w:rPr>
                <w:lang w:val="uk-UA"/>
              </w:rPr>
              <w:t xml:space="preserve"> оперативні відомості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D8" w:rsidRPr="002B7DF6" w:rsidRDefault="002201D8" w:rsidP="003A658F">
            <w:pPr>
              <w:pStyle w:val="a8"/>
              <w:jc w:val="center"/>
              <w:rPr>
                <w:lang w:val="uk-UA"/>
              </w:rPr>
            </w:pPr>
            <w:r w:rsidRPr="002B7DF6">
              <w:rPr>
                <w:lang w:val="uk-UA"/>
              </w:rPr>
              <w:t>1.ПФ.Д.0</w:t>
            </w:r>
            <w:r w:rsidR="008B5947">
              <w:rPr>
                <w:lang w:val="uk-UA"/>
              </w:rPr>
              <w:t>1</w:t>
            </w:r>
          </w:p>
          <w:p w:rsidR="002201D8" w:rsidRPr="002B7DF6" w:rsidRDefault="002201D8" w:rsidP="003A658F">
            <w:pPr>
              <w:pStyle w:val="a8"/>
              <w:jc w:val="center"/>
              <w:rPr>
                <w:lang w:val="uk-UA"/>
              </w:rPr>
            </w:pPr>
            <w:r w:rsidRPr="002B7DF6">
              <w:rPr>
                <w:lang w:val="uk-UA"/>
              </w:rPr>
              <w:t>ПР.Р.02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D8" w:rsidRPr="002B7DF6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2B7DF6">
              <w:rPr>
                <w:lang w:val="uk-UA"/>
              </w:rPr>
              <w:t>КСО.01</w:t>
            </w:r>
          </w:p>
          <w:p w:rsidR="002201D8" w:rsidRPr="002B7DF6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2B7DF6">
              <w:rPr>
                <w:lang w:val="uk-UA"/>
              </w:rPr>
              <w:t>КЗН.03</w:t>
            </w:r>
          </w:p>
        </w:tc>
      </w:tr>
      <w:tr w:rsidR="002201D8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536210">
            <w:pPr>
              <w:pStyle w:val="Style3"/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spacing w:line="240" w:lineRule="auto"/>
              <w:ind w:left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Задачі маркетингу інформаційної продукції підприємства і підвищення економічної ефективності досліджень та розробок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1.СВ</w:t>
            </w:r>
            <w:r w:rsidR="008B5947">
              <w:rPr>
                <w:lang w:val="uk-UA"/>
              </w:rPr>
              <w:t>.Д.02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810ABB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 xml:space="preserve">Брати </w:t>
            </w:r>
            <w:r w:rsidR="002201D8" w:rsidRPr="00B910F9">
              <w:rPr>
                <w:sz w:val="24"/>
                <w:szCs w:val="24"/>
                <w:lang w:val="uk-UA"/>
              </w:rPr>
              <w:t>участь у проведенні досліджень ринку інформаційних послуг і маркетингу інформаційної продукції і послуг підприємства. Впроваджу</w:t>
            </w:r>
            <w:r w:rsidR="00A11992">
              <w:rPr>
                <w:sz w:val="24"/>
                <w:szCs w:val="24"/>
                <w:lang w:val="uk-UA"/>
              </w:rPr>
              <w:t>вати</w:t>
            </w:r>
            <w:r w:rsidR="002201D8" w:rsidRPr="00B910F9">
              <w:rPr>
                <w:sz w:val="24"/>
                <w:szCs w:val="24"/>
                <w:lang w:val="uk-UA"/>
              </w:rPr>
              <w:t xml:space="preserve"> методи проведення технічних розрахунків і визначення економічної ефективності досліджень та розробок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1.СВ.Д.0</w:t>
            </w:r>
            <w:r w:rsidR="008B5947">
              <w:rPr>
                <w:lang w:val="uk-UA"/>
              </w:rPr>
              <w:t>2</w:t>
            </w:r>
          </w:p>
          <w:p w:rsidR="002201D8" w:rsidRPr="00B910F9" w:rsidRDefault="002201D8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КСО.02</w:t>
            </w:r>
          </w:p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КЗП.04</w:t>
            </w:r>
          </w:p>
        </w:tc>
      </w:tr>
      <w:tr w:rsidR="002201D8" w:rsidRPr="00B910F9" w:rsidTr="00783553">
        <w:tblPrEx>
          <w:tblBorders>
            <w:insideH w:val="single" w:sz="6" w:space="0" w:color="auto"/>
          </w:tblBorders>
        </w:tblPrEx>
        <w:trPr>
          <w:cantSplit/>
          <w:trHeight w:val="138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536210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ind w:left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Наукові дослідження нової техніки і технологій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1.ПФ</w:t>
            </w:r>
            <w:r w:rsidR="008B5947">
              <w:rPr>
                <w:lang w:val="uk-UA"/>
              </w:rPr>
              <w:t>.Е.03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536210" w:rsidP="00562309">
            <w:pPr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Брати</w:t>
            </w:r>
            <w:r w:rsidR="002201D8" w:rsidRPr="00B910F9">
              <w:rPr>
                <w:lang w:val="uk-UA"/>
              </w:rPr>
              <w:t xml:space="preserve"> участь у проведенні наукових досліджень або виконанні технічних розробок, спрямованих на освоєння нової техніки і технології, удосконалення діючої технології, випуск продукції, що відповідає вимогам кращих</w:t>
            </w:r>
            <w:r w:rsidR="00562309" w:rsidRPr="00B910F9">
              <w:rPr>
                <w:lang w:val="uk-UA"/>
              </w:rPr>
              <w:t xml:space="preserve"> вітчизняних і світових зразків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1.ПФ.Е.0</w:t>
            </w:r>
            <w:r w:rsidR="008B59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01D8" w:rsidRPr="00B910F9" w:rsidRDefault="002201D8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ПП.Р.0</w:t>
            </w:r>
            <w:r w:rsidR="002F5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КЗН.03</w:t>
            </w:r>
          </w:p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КЗН.03</w:t>
            </w:r>
          </w:p>
          <w:p w:rsidR="002201D8" w:rsidRPr="00B910F9" w:rsidRDefault="002201D8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КСП.01</w:t>
            </w:r>
          </w:p>
        </w:tc>
      </w:tr>
      <w:tr w:rsidR="006E052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B910F9">
              <w:rPr>
                <w:b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B910F9">
              <w:rPr>
                <w:b/>
                <w:sz w:val="24"/>
                <w:szCs w:val="24"/>
                <w:lang w:val="uk-UA"/>
              </w:rPr>
              <w:t>Проек-тувальна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 xml:space="preserve">Техніко-економічний аналіз, обґрунтування технічних </w:t>
            </w:r>
          </w:p>
          <w:p w:rsidR="006E0526" w:rsidRPr="00B910F9" w:rsidRDefault="006E0526" w:rsidP="003A658F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рішень, автоматизація проектування</w:t>
            </w:r>
          </w:p>
          <w:p w:rsidR="006E0526" w:rsidRPr="00B910F9" w:rsidRDefault="006E0526" w:rsidP="003A658F">
            <w:pPr>
              <w:pStyle w:val="11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1FDA" w:rsidP="006E1FDA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55347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Проектувати кінематичні, монтажні, електронні і інші схеми різного призначення, розрахову</w:t>
            </w:r>
            <w:r w:rsidR="00A11992"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необхідні параметри і величини. Склада</w:t>
            </w:r>
            <w:r w:rsidR="00A11992"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описи будови і принципів дії виробів, об'єктів, що проектуються, а також обґрунтування технічних рішень. Проекту</w:t>
            </w:r>
            <w:r w:rsidR="00A11992"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засоби випробування і контролю, оснастку, лабораторні макети, </w:t>
            </w:r>
            <w:proofErr w:type="spellStart"/>
            <w:r w:rsidRPr="00B910F9">
              <w:rPr>
                <w:sz w:val="24"/>
                <w:szCs w:val="24"/>
                <w:lang w:val="uk-UA"/>
              </w:rPr>
              <w:t>контролю</w:t>
            </w:r>
            <w:r w:rsidR="00355347">
              <w:rPr>
                <w:sz w:val="24"/>
                <w:szCs w:val="24"/>
                <w:lang w:val="uk-UA"/>
              </w:rPr>
              <w:t>вити</w:t>
            </w:r>
            <w:proofErr w:type="spellEnd"/>
            <w:r w:rsidRPr="00B910F9">
              <w:rPr>
                <w:sz w:val="24"/>
                <w:szCs w:val="24"/>
                <w:lang w:val="uk-UA"/>
              </w:rPr>
              <w:t xml:space="preserve"> їх виготовлення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2.ПФ.С.01</w:t>
            </w:r>
          </w:p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ПП.О.01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КСО.02</w:t>
            </w:r>
          </w:p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КЗП.01</w:t>
            </w:r>
          </w:p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КСП.02</w:t>
            </w:r>
          </w:p>
        </w:tc>
      </w:tr>
      <w:tr w:rsidR="006E0526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1FDA" w:rsidP="003A658F">
            <w:pPr>
              <w:pStyle w:val="Style3"/>
              <w:ind w:right="-91" w:firstLine="33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2.ПФ.Д.01</w:t>
            </w:r>
          </w:p>
        </w:tc>
        <w:tc>
          <w:tcPr>
            <w:tcW w:w="6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Розробляти ескізні, технічні і робочі проекти особливо складних, складних і середньої складності виробів; використовуючи засоби автоматизації проектування, передовий досвід розроблення конкурентоспроможних виробів, забезпечує в процесі проектування відповідність розроблюваних конструкцій технічним завданням, стандартам, нормам охорони праці, вимогам найбільш економної технології виробництва, а також застосування в проектах стандартизованих й уніфікованих деталей і складальних одиниць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2.ПФ.Д.01</w:t>
            </w:r>
          </w:p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ПП.Р.02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КСО.03</w:t>
            </w:r>
          </w:p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КЗП.01</w:t>
            </w:r>
          </w:p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КСН.03</w:t>
            </w:r>
          </w:p>
        </w:tc>
      </w:tr>
      <w:tr w:rsidR="006E0526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spacing w:line="240" w:lineRule="auto"/>
              <w:ind w:firstLine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Випробування дослідних зразків виробів з застосуванням сучасної електронно-обчислювальної техніки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526" w:rsidRPr="00B910F9" w:rsidRDefault="006E1FDA" w:rsidP="003A658F">
            <w:pPr>
              <w:pStyle w:val="Style3"/>
              <w:ind w:right="-91" w:firstLine="33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2.ПФ.Д.02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стендових і виробничих випробуваннях дослідних зразків (партій) виробів, що проектуються, встановленні і налагодженні обладнання під час проведення досліджень і експериментів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2.ПФ.Д.02</w:t>
            </w:r>
          </w:p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ПП.Р.03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КЗН.03</w:t>
            </w:r>
          </w:p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КСП.01</w:t>
            </w:r>
          </w:p>
        </w:tc>
      </w:tr>
      <w:tr w:rsidR="006E052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Style3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1FDA" w:rsidP="003A658F">
            <w:pPr>
              <w:pStyle w:val="Style3"/>
              <w:ind w:right="-91" w:firstLine="33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2.ПФ.Е.0</w:t>
            </w:r>
            <w:r>
              <w:rPr>
                <w:lang w:val="uk-UA"/>
              </w:rPr>
              <w:t>2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53621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Застосовувати засоби автоматизації проектування; сучасні засоби обчислювальної техніки, комунікації та зв'язку при проведенні технічних розрахунків у конструюванні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2.ПФ.Е.0</w:t>
            </w:r>
            <w:r w:rsidR="006E1FDA">
              <w:rPr>
                <w:lang w:val="uk-UA"/>
              </w:rPr>
              <w:t>2</w:t>
            </w:r>
          </w:p>
          <w:p w:rsidR="006E0526" w:rsidRPr="00B910F9" w:rsidRDefault="006E052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КЗН.01</w:t>
            </w:r>
          </w:p>
          <w:p w:rsidR="006E0526" w:rsidRPr="00B910F9" w:rsidRDefault="006E052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КСП.03</w:t>
            </w:r>
          </w:p>
        </w:tc>
      </w:tr>
      <w:tr w:rsidR="00FE6A56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11"/>
              <w:ind w:firstLine="34"/>
              <w:jc w:val="center"/>
              <w:rPr>
                <w:lang w:val="uk-UA"/>
              </w:rPr>
            </w:pPr>
            <w:r w:rsidRPr="00B910F9">
              <w:rPr>
                <w:b/>
                <w:sz w:val="24"/>
                <w:szCs w:val="24"/>
                <w:lang w:val="uk-UA"/>
              </w:rPr>
              <w:lastRenderedPageBreak/>
              <w:t xml:space="preserve">3. </w:t>
            </w:r>
            <w:proofErr w:type="spellStart"/>
            <w:r w:rsidRPr="00B910F9">
              <w:rPr>
                <w:b/>
                <w:sz w:val="24"/>
                <w:szCs w:val="24"/>
                <w:lang w:val="uk-UA"/>
              </w:rPr>
              <w:t>Органі-заційна</w:t>
            </w:r>
            <w:proofErr w:type="spellEnd"/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Style3"/>
              <w:spacing w:line="240" w:lineRule="auto"/>
              <w:ind w:firstLine="34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 xml:space="preserve">Забезпечення виконання норм і стандартів трудового законодавства і охорони праці </w:t>
            </w:r>
            <w:r w:rsidRPr="00B910F9">
              <w:rPr>
                <w:lang w:val="uk-UA"/>
              </w:rPr>
              <w:br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6A56" w:rsidRPr="00B910F9" w:rsidRDefault="00FE6A56" w:rsidP="003A658F">
            <w:pPr>
              <w:pStyle w:val="Style3"/>
              <w:ind w:right="-91"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910F9">
              <w:rPr>
                <w:lang w:val="uk-UA"/>
              </w:rPr>
              <w:t>.СВ</w:t>
            </w:r>
            <w:r w:rsidR="006E1FDA">
              <w:rPr>
                <w:lang w:val="uk-UA"/>
              </w:rPr>
              <w:t>.Д.01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Iauiue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Забезпечувати вимоги до організації праці в процесі проектування; економічні обґрунтування проектів, організації праці і організації виробництва; основи трудового законодавства; правила і норми з охорони праці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.СВ.Д.01</w:t>
            </w:r>
          </w:p>
          <w:p w:rsidR="00FE6A56" w:rsidRPr="00B910F9" w:rsidRDefault="00FE6A56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ЗП.Р.0</w:t>
            </w:r>
            <w:r w:rsidR="002F5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11"/>
              <w:ind w:firstLine="34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КСО.03</w:t>
            </w:r>
          </w:p>
          <w:p w:rsidR="00FE6A56" w:rsidRPr="00B910F9" w:rsidRDefault="00FE6A56" w:rsidP="003A658F">
            <w:pPr>
              <w:pStyle w:val="11"/>
              <w:ind w:firstLine="34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КСП.04</w:t>
            </w:r>
          </w:p>
        </w:tc>
      </w:tr>
      <w:tr w:rsidR="00FE6A56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11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spacing w:before="12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11"/>
              <w:ind w:right="-108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впровадженні державних і галузевих стандартів, стандартів підприємства та інших нормативних документів, які регламентують точність вимірювань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910F9">
              <w:rPr>
                <w:lang w:val="uk-UA"/>
              </w:rPr>
              <w:t>.СВ.Д.01</w:t>
            </w:r>
          </w:p>
          <w:p w:rsidR="00FE6A56" w:rsidRPr="00B910F9" w:rsidRDefault="00FE6A5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11"/>
              <w:ind w:firstLine="34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КСО.03</w:t>
            </w:r>
          </w:p>
          <w:p w:rsidR="00FE6A56" w:rsidRPr="00B910F9" w:rsidRDefault="00FE6A5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КСП.04</w:t>
            </w:r>
          </w:p>
        </w:tc>
      </w:tr>
      <w:tr w:rsidR="00FE6A5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Style3"/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Організація науково-технічної діяльності з проектування, інформаційного</w:t>
            </w:r>
          </w:p>
          <w:p w:rsidR="00FE6A56" w:rsidRPr="00B910F9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 xml:space="preserve"> обслуговування, організації </w:t>
            </w:r>
          </w:p>
          <w:p w:rsidR="00FE6A56" w:rsidRPr="00B910F9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виробництва тощо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3.СВ</w:t>
            </w:r>
            <w:r w:rsidR="006E1FDA">
              <w:rPr>
                <w:lang w:val="uk-UA"/>
              </w:rPr>
              <w:t>.Д.02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Готувати графіки робіт, замовлення, заявки, інструкції, пояснювальні записки, карти, схеми, іншу технічну документацію, а також установлену звітність за затвердженими формами і у визначені терміни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3.СВ.Д.02</w:t>
            </w:r>
          </w:p>
          <w:p w:rsidR="00FE6A56" w:rsidRPr="00B910F9" w:rsidRDefault="00FE6A5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КСО.04</w:t>
            </w:r>
          </w:p>
          <w:p w:rsidR="00FE6A56" w:rsidRPr="00B910F9" w:rsidRDefault="00FE6A5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КЗН.01</w:t>
            </w:r>
          </w:p>
          <w:p w:rsidR="00FE6A56" w:rsidRPr="00B910F9" w:rsidRDefault="00FE6A5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КСП.05</w:t>
            </w:r>
          </w:p>
        </w:tc>
      </w:tr>
      <w:tr w:rsidR="00FE6A5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Style3"/>
              <w:ind w:firstLine="34"/>
              <w:jc w:val="center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Метрологічна експертиза технічної документації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Style3"/>
              <w:ind w:right="-10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3.ПФ</w:t>
            </w:r>
            <w:r w:rsidR="006E1FDA">
              <w:rPr>
                <w:lang w:val="uk-UA"/>
              </w:rPr>
              <w:t>.Д.03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Розробляти проектну і робочу технічну документацію, оформля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закінчені науково-дослідні і проектно-конструкторські роботи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6E1FDA" w:rsidP="003A658F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3.ПФ.Д.03</w:t>
            </w:r>
          </w:p>
          <w:p w:rsidR="00FE6A56" w:rsidRPr="00B910F9" w:rsidRDefault="00FE6A5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ПР.Р.0</w:t>
            </w:r>
            <w:r w:rsidR="002F587D">
              <w:rPr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Style3"/>
              <w:ind w:firstLine="34"/>
              <w:rPr>
                <w:lang w:val="uk-UA"/>
              </w:rPr>
            </w:pPr>
            <w:r w:rsidRPr="00B910F9">
              <w:rPr>
                <w:lang w:val="uk-UA"/>
              </w:rPr>
              <w:t>КСП.03</w:t>
            </w:r>
          </w:p>
        </w:tc>
      </w:tr>
      <w:tr w:rsidR="00FE6A5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Складати звіти з виконання планів метрологічного забезпечення виробництва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6E1FDA" w:rsidP="003A658F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3.ПФ.Д.03</w:t>
            </w:r>
          </w:p>
          <w:p w:rsidR="00FE6A56" w:rsidRPr="00B910F9" w:rsidRDefault="00FE6A5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rPr>
                <w:lang w:val="uk-UA"/>
              </w:rPr>
            </w:pPr>
            <w:r w:rsidRPr="00B910F9">
              <w:rPr>
                <w:lang w:val="uk-UA"/>
              </w:rPr>
              <w:t>КСО.02</w:t>
            </w:r>
          </w:p>
          <w:p w:rsidR="00FE6A56" w:rsidRPr="00B910F9" w:rsidRDefault="00FE6A56" w:rsidP="003A658F">
            <w:pPr>
              <w:rPr>
                <w:lang w:val="uk-UA"/>
              </w:rPr>
            </w:pPr>
            <w:r w:rsidRPr="00B910F9">
              <w:rPr>
                <w:lang w:val="uk-UA"/>
              </w:rPr>
              <w:t>КСП.03</w:t>
            </w:r>
          </w:p>
        </w:tc>
      </w:tr>
      <w:tr w:rsidR="00FE6A56" w:rsidRPr="00B910F9" w:rsidTr="0060715E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56" w:rsidRPr="0060715E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Складати та контролювати заходи з питань цивільного захисту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A56" w:rsidRPr="00B910F9" w:rsidRDefault="004E76DF" w:rsidP="004E76DF">
            <w:pPr>
              <w:pStyle w:val="Iniiaiieoaeno2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3.ПФ.Д.04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2719C6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Вміти планувати заходи з питань цивільного захисту. Знати методи розрахунку зон ураження від техногенних вибухів і пожеж та </w:t>
            </w:r>
            <w:proofErr w:type="spellStart"/>
            <w:r>
              <w:rPr>
                <w:sz w:val="24"/>
                <w:szCs w:val="24"/>
                <w:lang w:val="uk-UA"/>
              </w:rPr>
              <w:t>противибуховий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протипожежний захист об’єктів господарювання.</w:t>
            </w:r>
          </w:p>
          <w:p w:rsidR="00FE6A56" w:rsidRPr="00B910F9" w:rsidRDefault="00FE6A56" w:rsidP="002719C6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Вміти прогнозувати обстановку та планувати заходи захисту в зонах радіоактивного, хімічного та біологічного зараження. Вміти оцінювати інженерну обстановку та соціально-економічні наслідки надзвичайних ситуацій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Default="00FE6A56" w:rsidP="002719C6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3.ПФ.Д.0</w:t>
            </w:r>
            <w:r w:rsidR="004E76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6A56" w:rsidRPr="002719C6" w:rsidRDefault="00FE6A56" w:rsidP="002F587D">
            <w:pPr>
              <w:pStyle w:val="a8"/>
              <w:jc w:val="center"/>
              <w:rPr>
                <w:lang w:val="uk-UA"/>
              </w:rPr>
            </w:pPr>
            <w:r w:rsidRPr="00F4206D">
              <w:t>ПР.О.0</w:t>
            </w:r>
            <w:r w:rsidR="002F587D">
              <w:rPr>
                <w:lang w:val="uk-UA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97" w:rsidRDefault="00394F97" w:rsidP="003A658F">
            <w:pPr>
              <w:rPr>
                <w:lang w:val="uk-UA"/>
              </w:rPr>
            </w:pPr>
            <w:r>
              <w:rPr>
                <w:lang w:val="uk-UA"/>
              </w:rPr>
              <w:t>КСО.03</w:t>
            </w:r>
          </w:p>
          <w:p w:rsidR="00FE6A56" w:rsidRDefault="00FE6A56" w:rsidP="003A658F">
            <w:pPr>
              <w:rPr>
                <w:lang w:val="uk-UA"/>
              </w:rPr>
            </w:pPr>
            <w:r>
              <w:rPr>
                <w:lang w:val="uk-UA"/>
              </w:rPr>
              <w:t>КСО.17</w:t>
            </w:r>
          </w:p>
          <w:p w:rsidR="00FE6A56" w:rsidRDefault="00FE6A56" w:rsidP="008D5563">
            <w:pPr>
              <w:rPr>
                <w:lang w:val="uk-UA"/>
              </w:rPr>
            </w:pPr>
            <w:r>
              <w:rPr>
                <w:lang w:val="uk-UA"/>
              </w:rPr>
              <w:t>КСП.15</w:t>
            </w:r>
          </w:p>
          <w:p w:rsidR="00FE6A56" w:rsidRPr="00B910F9" w:rsidRDefault="00FE6A56" w:rsidP="008D5563">
            <w:pPr>
              <w:rPr>
                <w:lang w:val="uk-UA"/>
              </w:rPr>
            </w:pPr>
            <w:r>
              <w:rPr>
                <w:lang w:val="uk-UA"/>
              </w:rPr>
              <w:t>КСП.16</w:t>
            </w:r>
          </w:p>
        </w:tc>
      </w:tr>
      <w:tr w:rsidR="00FE6A56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B910F9">
              <w:rPr>
                <w:lang w:val="uk-UA"/>
              </w:rPr>
              <w:t xml:space="preserve">Організація довідково-інформаційного фонду підприємства з використанням сучасної комп'ютерної техніки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D80F6C" w:rsidP="003A658F">
            <w:pPr>
              <w:jc w:val="center"/>
              <w:rPr>
                <w:lang w:val="uk-UA"/>
              </w:rPr>
            </w:pPr>
            <w:r w:rsidRPr="00B910F9">
              <w:t>3.СВ.Д.0</w:t>
            </w:r>
            <w: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Вивчати потреби працівників підприємства в науково-технічній та економічній інформації і здійсню</w:t>
            </w:r>
            <w:r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з використанням нових інформаційних технологій довідково-інформаційне забезпечення їх матеріалами про вітчизняні і світові досягнення науки, техніки і передового виробничого досвіду з метою підвищення науково-технічних і економічних знань працівників, створення зовнішнього та внутрішнього інформаційного середовища підприємства, що дозволяє підприємству адаптуватися до ринкових умов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3.СВ.Д.0</w:t>
            </w:r>
            <w:r w:rsidR="00D80F6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A56" w:rsidRPr="00B910F9" w:rsidRDefault="00FE6A56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ЗР.Р.0</w:t>
            </w:r>
            <w:r w:rsidR="002F58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КСО.03</w:t>
            </w:r>
          </w:p>
          <w:p w:rsidR="00FE6A56" w:rsidRPr="00B910F9" w:rsidRDefault="00FE6A5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</w:tc>
      </w:tr>
      <w:tr w:rsidR="00FE6A56" w:rsidRPr="00B910F9" w:rsidTr="00D80F6C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6B7C2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Вивчати потреби підприємства в нових технологіях та розробляти рекомендації щодо узгодження їх з вимогами ринку праці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F7566E" w:rsidRDefault="00FE6A56" w:rsidP="0046363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6E">
              <w:rPr>
                <w:rFonts w:ascii="Times New Roman" w:hAnsi="Times New Roman"/>
                <w:sz w:val="24"/>
                <w:szCs w:val="24"/>
              </w:rPr>
              <w:t>3.СВ.Д.0</w:t>
            </w:r>
            <w:r w:rsidR="00D80F6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A56" w:rsidRPr="00F7566E" w:rsidRDefault="00FE6A56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6E">
              <w:rPr>
                <w:rFonts w:ascii="Times New Roman" w:hAnsi="Times New Roman"/>
                <w:sz w:val="24"/>
                <w:szCs w:val="24"/>
              </w:rPr>
              <w:t>ЗР.Р.0</w:t>
            </w:r>
            <w:r w:rsidR="002F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2577B7" w:rsidRDefault="00FE6A56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7B7">
              <w:rPr>
                <w:rFonts w:ascii="Times New Roman" w:hAnsi="Times New Roman"/>
                <w:sz w:val="24"/>
                <w:szCs w:val="24"/>
              </w:rPr>
              <w:t>КСО.14</w:t>
            </w:r>
          </w:p>
          <w:p w:rsidR="00FE6A56" w:rsidRPr="002577B7" w:rsidRDefault="00FE6A56" w:rsidP="002577B7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7B7"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FE6A56" w:rsidRPr="002577B7" w:rsidRDefault="00FE6A56" w:rsidP="002577B7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7B7">
              <w:rPr>
                <w:rFonts w:ascii="Times New Roman" w:hAnsi="Times New Roman"/>
                <w:sz w:val="24"/>
                <w:szCs w:val="24"/>
              </w:rPr>
              <w:t>КЗП.09</w:t>
            </w:r>
          </w:p>
        </w:tc>
      </w:tr>
      <w:tr w:rsidR="00FE6A56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56" w:rsidRPr="00B910F9" w:rsidRDefault="00FE6A56" w:rsidP="005362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Pr="00B910F9" w:rsidRDefault="00FE6A56" w:rsidP="003A658F">
            <w:pPr>
              <w:jc w:val="center"/>
              <w:rPr>
                <w:lang w:val="uk-UA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Default="00BC5709" w:rsidP="006B7C2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7F98">
              <w:rPr>
                <w:sz w:val="24"/>
                <w:szCs w:val="24"/>
                <w:lang w:val="uk-UA"/>
              </w:rPr>
              <w:t xml:space="preserve">міти </w:t>
            </w:r>
            <w:r>
              <w:rPr>
                <w:sz w:val="24"/>
                <w:szCs w:val="24"/>
                <w:lang w:val="uk-UA"/>
              </w:rPr>
              <w:t>виконувати ліцензування і передачу технологій, оцінювати перспективи міжнародного співробітництва у галузі інтелектуальної власності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Default="00752F35" w:rsidP="0046363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3.СВ.Д.05</w:t>
            </w:r>
          </w:p>
          <w:p w:rsidR="00752F35" w:rsidRPr="00F7566E" w:rsidRDefault="00752F35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ЗР.Р.0</w:t>
            </w:r>
            <w:r w:rsidR="002F58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A56" w:rsidRDefault="00556F47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556F47" w:rsidRPr="002577B7" w:rsidRDefault="00556F47" w:rsidP="00C7146B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КСП.08</w:t>
            </w:r>
          </w:p>
        </w:tc>
      </w:tr>
      <w:tr w:rsidR="00903A9D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9D" w:rsidRPr="00B910F9" w:rsidRDefault="00903A9D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Управ-лінська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 xml:space="preserve">Організація роботи з підвищення науково-технічної </w:t>
            </w:r>
          </w:p>
          <w:p w:rsidR="00903A9D" w:rsidRPr="00B910F9" w:rsidRDefault="00903A9D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кваліфікації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6C">
              <w:rPr>
                <w:rFonts w:ascii="Times New Roman" w:hAnsi="Times New Roman"/>
                <w:sz w:val="24"/>
                <w:szCs w:val="24"/>
              </w:rPr>
              <w:t>4.СВ.Д.01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Стежити за додержанням установлених вимог, чинних норм, правил і стандартів. Організову</w:t>
            </w:r>
            <w:r w:rsidR="00A11992">
              <w:rPr>
                <w:sz w:val="24"/>
                <w:szCs w:val="24"/>
                <w:lang w:val="uk-UA"/>
              </w:rPr>
              <w:t>вати</w:t>
            </w:r>
            <w:r w:rsidRPr="00B910F9">
              <w:rPr>
                <w:sz w:val="24"/>
                <w:szCs w:val="24"/>
                <w:lang w:val="uk-UA"/>
              </w:rPr>
              <w:t xml:space="preserve"> роботу з підвищення науково-технічних знань працюючих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4.СВ.Д.01</w:t>
            </w:r>
          </w:p>
          <w:p w:rsidR="00903A9D" w:rsidRPr="00B910F9" w:rsidRDefault="00903A9D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903A9D" w:rsidRPr="00B910F9" w:rsidRDefault="00903A9D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</w:tc>
      </w:tr>
      <w:tr w:rsidR="00D80F6C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6C" w:rsidRPr="00B910F9" w:rsidRDefault="00D80F6C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6C">
              <w:rPr>
                <w:rFonts w:ascii="Times New Roman" w:hAnsi="Times New Roman"/>
                <w:sz w:val="24"/>
                <w:szCs w:val="24"/>
              </w:rPr>
              <w:t>4.СВ.Е.01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Готувати інформаційні огляди, а також рецензії, відгуки і висновки на технічну документацію. Б</w:t>
            </w:r>
            <w:r>
              <w:rPr>
                <w:sz w:val="24"/>
                <w:szCs w:val="24"/>
                <w:lang w:val="uk-UA"/>
              </w:rPr>
              <w:t>рати</w:t>
            </w:r>
            <w:r w:rsidRPr="00B910F9">
              <w:rPr>
                <w:sz w:val="24"/>
                <w:szCs w:val="24"/>
                <w:lang w:val="uk-UA"/>
              </w:rPr>
              <w:t xml:space="preserve"> участь в експертизі наукових робіт, у роботі семінарів, конференцій, науково-технічних товариств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4.СВ.Е.01</w:t>
            </w:r>
          </w:p>
          <w:p w:rsidR="00D80F6C" w:rsidRPr="00B910F9" w:rsidRDefault="00D80F6C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  <w:p w:rsidR="00D80F6C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КСП.05</w:t>
            </w:r>
          </w:p>
        </w:tc>
      </w:tr>
      <w:tr w:rsidR="00D80F6C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6C" w:rsidRPr="00B910F9" w:rsidRDefault="00D80F6C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рати</w:t>
            </w:r>
            <w:r w:rsidRPr="00B910F9">
              <w:rPr>
                <w:sz w:val="24"/>
                <w:szCs w:val="24"/>
                <w:lang w:val="uk-UA"/>
              </w:rPr>
              <w:t xml:space="preserve"> участь у впровадженні розроблених технічних рішень і проектів, наданні технічної допомоги і здійсненні авторського нагляду в процесі виготовлення, монтування, налагодження, випробування і здавання в експлуатацію виробів, об'єктів, які проектуються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4.СВ.Е.</w:t>
            </w:r>
            <w:r>
              <w:rPr>
                <w:lang w:val="uk-UA"/>
              </w:rPr>
              <w:t>01</w:t>
            </w:r>
          </w:p>
          <w:p w:rsidR="00D80F6C" w:rsidRPr="00B910F9" w:rsidRDefault="00D80F6C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F6C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  <w:p w:rsidR="00D80F6C" w:rsidRPr="00B910F9" w:rsidRDefault="00D80F6C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КСП.05</w:t>
            </w:r>
          </w:p>
        </w:tc>
      </w:tr>
      <w:tr w:rsidR="00903A9D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9D" w:rsidRPr="00B910F9" w:rsidRDefault="00903A9D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Формування інформаційної структури підприємства, впровадження нових інформаційних технологій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8105FA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.СВ.Е.0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75261A">
            <w:pPr>
              <w:jc w:val="both"/>
              <w:rPr>
                <w:lang w:val="uk-UA"/>
              </w:rPr>
            </w:pPr>
            <w:r w:rsidRPr="00B910F9">
              <w:rPr>
                <w:lang w:val="uk-UA"/>
              </w:rPr>
              <w:t>Брати участь у підготовці аналітичної та рекламної продукції. Знати і впроваджувати у виробництво постанови, розпорядження, накази, методичні, нормативні та інші керівні матеріали з організації науково-технічної інформації;  виробничу і організаційну структуру підприємства; основні технологічні процеси виробництва продукції підприємства; методи організації і планування інформаційної роботи; нові інформаційні технології; правила, інструкції, положення та інші нормативні акти; порядок готування інформаційних матеріалів до видання і основи редакційно-видавничої роботи; організацію довідково-інформаційного фонду; основи економіки та організації праці, виробництва і управління; основи трудового законодавства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C52820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A9D" w:rsidRPr="00B910F9">
              <w:rPr>
                <w:rFonts w:ascii="Times New Roman" w:hAnsi="Times New Roman"/>
                <w:sz w:val="24"/>
                <w:szCs w:val="24"/>
              </w:rPr>
              <w:t>.СВ.Е.0</w:t>
            </w:r>
            <w:r w:rsidR="008105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A9D" w:rsidRPr="00B910F9" w:rsidRDefault="00903A9D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ЗР.Р.04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9D" w:rsidRPr="00B910F9" w:rsidRDefault="00903A9D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КСО.01</w:t>
            </w:r>
          </w:p>
          <w:p w:rsidR="00903A9D" w:rsidRPr="00B910F9" w:rsidRDefault="00903A9D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  <w:p w:rsidR="00903A9D" w:rsidRPr="00B910F9" w:rsidRDefault="00903A9D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КСП.01</w:t>
            </w:r>
          </w:p>
        </w:tc>
      </w:tr>
      <w:tr w:rsidR="009E17E5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7526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Складати плани підвищення науково-технічної кваліфікації працівників та аналізувати їх виконання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4A1186" w:rsidRDefault="00C52820" w:rsidP="0046363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6">
              <w:rPr>
                <w:rFonts w:ascii="Times New Roman" w:hAnsi="Times New Roman"/>
                <w:sz w:val="24"/>
                <w:szCs w:val="24"/>
              </w:rPr>
              <w:t>4</w:t>
            </w:r>
            <w:r w:rsidR="009E17E5" w:rsidRPr="004A1186">
              <w:rPr>
                <w:rFonts w:ascii="Times New Roman" w:hAnsi="Times New Roman"/>
                <w:sz w:val="24"/>
                <w:szCs w:val="24"/>
              </w:rPr>
              <w:t>.СВ.Е.0</w:t>
            </w:r>
            <w:r w:rsidR="008105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17E5" w:rsidRPr="004A1186" w:rsidRDefault="004A1186" w:rsidP="0046363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6">
              <w:rPr>
                <w:rFonts w:ascii="Times New Roman" w:hAnsi="Times New Roman"/>
                <w:sz w:val="24"/>
                <w:szCs w:val="24"/>
              </w:rPr>
              <w:t>ЗР.Р.05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215EA1" w:rsidRDefault="009E17E5" w:rsidP="00215EA1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EA1">
              <w:rPr>
                <w:rFonts w:ascii="Times New Roman" w:hAnsi="Times New Roman"/>
                <w:sz w:val="24"/>
                <w:szCs w:val="24"/>
              </w:rPr>
              <w:t>КСО.</w:t>
            </w:r>
            <w:r w:rsidR="00215EA1" w:rsidRPr="00215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Техно-логічна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Впровадження інноваційних технологій проектування і виробництва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5.СВ.Е.01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75261A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Виконувати з використанням засобів обчислювальної техніки, комунікацій та зв'язку роботи в галузі науково-технічної діяльності з інформаційного обслуговування, організації виробництва, праці та управління, метрологічного забезпечення, технічного контролю тощо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C52820" w:rsidP="003A658F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E17E5" w:rsidRPr="00B910F9">
              <w:rPr>
                <w:lang w:val="uk-UA"/>
              </w:rPr>
              <w:t>.СВ.Е.01</w:t>
            </w:r>
          </w:p>
          <w:p w:rsidR="009E17E5" w:rsidRPr="00B910F9" w:rsidRDefault="009E17E5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</w:t>
            </w:r>
            <w:r w:rsidR="002F587D">
              <w:rPr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Впровадження нової техніки,  устаткування і екологічних приладів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582830" w:rsidP="0058283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5.ПФ.Д.0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75261A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проведенні екологічної експертизи техніко-екологічних обґрунтувань, проектів розширення і реконструкції діючих виробництв, а також створюваних нових технологій і устаткування, розробленні заходів з упровадження нової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5.ПФ.Д.0</w:t>
            </w:r>
            <w:r w:rsidR="00582830">
              <w:rPr>
                <w:lang w:val="uk-UA"/>
              </w:rPr>
              <w:t>2</w:t>
            </w:r>
          </w:p>
          <w:p w:rsidR="009E17E5" w:rsidRPr="00B910F9" w:rsidRDefault="009E17E5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ЗП.Р.0</w:t>
            </w:r>
            <w:r w:rsidR="002F587D"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75261A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Брати участь у стендових і виробничих випробуваннях дослідних зразків (партій) виробів, що проектуються, встановленні і налагодженні обладнання під час проведення досліджень і експериментів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5.ПФ.Д.02</w:t>
            </w:r>
          </w:p>
          <w:p w:rsidR="009E17E5" w:rsidRPr="00B910F9" w:rsidRDefault="009E17E5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ПР.О.0</w:t>
            </w:r>
            <w:r w:rsidR="002F587D"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Супроводження технічних проектів і розробок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582830" w:rsidP="0058283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10F9">
              <w:rPr>
                <w:rFonts w:ascii="Times New Roman" w:hAnsi="Times New Roman"/>
                <w:sz w:val="24"/>
                <w:szCs w:val="24"/>
              </w:rPr>
              <w:t>.ПФ.Е.0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2E27E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 xml:space="preserve">Погоджувати розроблювані проекти з іншими підрозділами підприємства, представниками замовника та органів нагляду, </w:t>
            </w:r>
            <w:r w:rsidR="002E27E2">
              <w:rPr>
                <w:sz w:val="24"/>
                <w:szCs w:val="24"/>
                <w:lang w:val="uk-UA"/>
              </w:rPr>
              <w:t>розробляти перспективні плани наукових досліджень спрямованих на підвищення ефективності виробництва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EA134D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17E5" w:rsidRPr="00B910F9">
              <w:rPr>
                <w:rFonts w:ascii="Times New Roman" w:hAnsi="Times New Roman"/>
                <w:sz w:val="24"/>
                <w:szCs w:val="24"/>
              </w:rPr>
              <w:t>.ПФ.Е.0</w:t>
            </w:r>
            <w:r w:rsidR="005828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17E5" w:rsidRPr="00B910F9" w:rsidRDefault="009E17E5" w:rsidP="003A658F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ПР.Р.04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КЗН.02</w:t>
            </w:r>
          </w:p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КСП.01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Конт-рольна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Контроль стану існуючих і впровадження нових засобів вимірювань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6.ПФ.Е.01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Виконувати розрахунки економічної ефективності впровадження нових засобів вимірювань. Визнача</w:t>
            </w:r>
            <w:r w:rsidR="00A11992"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потреби підрозділів підприємства в засобах вимірювань, склада</w:t>
            </w:r>
            <w:r w:rsidR="00A11992"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зведені заявки на їх придбання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6.ПФ.Е.01</w:t>
            </w:r>
          </w:p>
          <w:p w:rsidR="009E17E5" w:rsidRPr="00B910F9" w:rsidRDefault="009E17E5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ПР.Р.0</w:t>
            </w:r>
            <w:r w:rsidR="002F587D">
              <w:rPr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КЗН.02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Науково-технічна діяльність з використанням сучасних засобів обчислювальної техніки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582830" w:rsidP="0058283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6.ПФ.Е.0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EC4BC8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Впроваджувати інформаційні технології в усі види діяльності підприємства</w:t>
            </w:r>
            <w:r w:rsidR="009E17E5" w:rsidRPr="00B910F9">
              <w:rPr>
                <w:sz w:val="24"/>
                <w:szCs w:val="24"/>
                <w:lang w:val="uk-UA"/>
              </w:rPr>
              <w:t xml:space="preserve"> в галузі науково-технічної діяльності з проектування, будівництва, інформаційного обслуговування, організації виробництва, праці та управління, метрологічного забезпечення, технічного контролю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6.ПФ.Е.02</w:t>
            </w:r>
          </w:p>
          <w:p w:rsidR="009E17E5" w:rsidRPr="00B910F9" w:rsidRDefault="009E17E5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ЗР.Р.0</w:t>
            </w:r>
            <w:r w:rsidR="002F587D"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КЗП.03</w:t>
            </w:r>
          </w:p>
        </w:tc>
      </w:tr>
      <w:tr w:rsidR="009E17E5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E5" w:rsidRPr="00B910F9" w:rsidRDefault="009E17E5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Техніко-економічний аналіз проектних рішень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582830" w:rsidP="0058283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6.ПФ.Е.0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A11992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Проводити техніко-економічний аналіз, комплексно обґрунтовує рішення, що приймаються і реалізуються, вишукує можливості скорочення циклу виконання робіт (послуг), сприя</w:t>
            </w:r>
            <w:r w:rsidR="00A11992">
              <w:rPr>
                <w:sz w:val="24"/>
                <w:szCs w:val="24"/>
                <w:lang w:val="uk-UA"/>
              </w:rPr>
              <w:t>ти</w:t>
            </w:r>
            <w:r w:rsidRPr="00B910F9">
              <w:rPr>
                <w:sz w:val="24"/>
                <w:szCs w:val="24"/>
                <w:lang w:val="uk-UA"/>
              </w:rPr>
              <w:t xml:space="preserve"> підготовці процесу їх виконання, забезпеченню підрозділів підприємства необхідними технічними даними, документами, матеріалами, устаткуванням тощо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6.СВ.Е.0</w:t>
            </w:r>
            <w:r w:rsidR="00582830">
              <w:rPr>
                <w:lang w:val="uk-UA"/>
              </w:rPr>
              <w:t>3</w:t>
            </w:r>
          </w:p>
          <w:p w:rsidR="009E17E5" w:rsidRPr="00B910F9" w:rsidRDefault="009E17E5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ЗР.Р.</w:t>
            </w:r>
            <w:r w:rsidR="002F58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  <w:p w:rsidR="009E17E5" w:rsidRPr="00B910F9" w:rsidRDefault="009E17E5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КСП.04</w:t>
            </w:r>
          </w:p>
        </w:tc>
      </w:tr>
      <w:tr w:rsidR="00C36581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81" w:rsidRPr="00B910F9" w:rsidRDefault="00C36581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B910F9">
              <w:rPr>
                <w:rFonts w:ascii="Times New Roman" w:hAnsi="Times New Roman"/>
                <w:b/>
                <w:sz w:val="24"/>
                <w:szCs w:val="24"/>
              </w:rPr>
              <w:t>Прогнос-тична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Аналіз і прогнозування перспектив розвитку вітчизняної і світової науки і техніки у відповідних сферах знань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7.СВ.Е.01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Готувати матеріали про передовий виробничо-технічний досвід підприємства відповідно до замовлень інших підприємств та установ</w:t>
            </w:r>
            <w:r>
              <w:rPr>
                <w:sz w:val="24"/>
                <w:szCs w:val="24"/>
                <w:lang w:val="uk-UA"/>
              </w:rPr>
              <w:t>, вести листування з цих питань.</w:t>
            </w:r>
          </w:p>
          <w:p w:rsidR="00C36581" w:rsidRPr="00B910F9" w:rsidRDefault="00C36581" w:rsidP="005A4BDD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Оцінювати перспективи розвитку вітчизняної і світової науки і техніки у відповідних сферах знань і галузях виробництва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7.СВ.Е.01</w:t>
            </w:r>
          </w:p>
          <w:p w:rsidR="00C36581" w:rsidRPr="00B910F9" w:rsidRDefault="00C36581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ЗР.Р.</w:t>
            </w:r>
            <w:r w:rsidR="002F587D">
              <w:rPr>
                <w:lang w:val="uk-UA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КСО.04</w:t>
            </w:r>
          </w:p>
          <w:p w:rsidR="00C36581" w:rsidRPr="00B910F9" w:rsidRDefault="00C36581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КЗН.01</w:t>
            </w:r>
          </w:p>
        </w:tc>
      </w:tr>
      <w:tr w:rsidR="00C36581" w:rsidRPr="00B910F9" w:rsidTr="00D80F6C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81" w:rsidRPr="00B910F9" w:rsidRDefault="00C36581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Уміти прогнозувати перспективи розвитку галузі та її потреби в забезпеченні фахівцями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4A1186" w:rsidRDefault="00C36581" w:rsidP="0046363F">
            <w:pPr>
              <w:pStyle w:val="a8"/>
              <w:jc w:val="center"/>
              <w:rPr>
                <w:lang w:val="uk-UA"/>
              </w:rPr>
            </w:pPr>
            <w:r w:rsidRPr="004A1186">
              <w:rPr>
                <w:lang w:val="uk-UA"/>
              </w:rPr>
              <w:t>7.СВ.Е.0</w:t>
            </w:r>
            <w:r w:rsidR="00582830">
              <w:rPr>
                <w:lang w:val="uk-UA"/>
              </w:rPr>
              <w:t>1</w:t>
            </w:r>
          </w:p>
          <w:p w:rsidR="00C36581" w:rsidRPr="004A1186" w:rsidRDefault="00C36581" w:rsidP="002F587D">
            <w:pPr>
              <w:pStyle w:val="a8"/>
              <w:jc w:val="center"/>
              <w:rPr>
                <w:lang w:val="uk-UA"/>
              </w:rPr>
            </w:pPr>
            <w:r w:rsidRPr="004A1186">
              <w:rPr>
                <w:lang w:val="uk-UA"/>
              </w:rPr>
              <w:t>ЗР.Р.</w:t>
            </w:r>
            <w:r w:rsidR="002F587D">
              <w:rPr>
                <w:lang w:val="uk-UA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EA7C0B" w:rsidRDefault="00C36581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C36581" w:rsidRPr="00EA7C0B" w:rsidRDefault="00C36581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C36581" w:rsidRPr="00EA7C0B" w:rsidRDefault="00C36581" w:rsidP="00F17006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КСО.11</w:t>
            </w:r>
          </w:p>
        </w:tc>
      </w:tr>
      <w:tr w:rsidR="00C36581" w:rsidRPr="00B910F9" w:rsidTr="0046363F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81" w:rsidRPr="00B910F9" w:rsidRDefault="00C36581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Pr="00B910F9" w:rsidRDefault="00C36581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Default="00C36581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Знати пріоритетні напрями розвитку наукової та інноваційної діяльності в Україні. Вміти обґрунтовувати актуальність, визначати новизну та практичну значущість наукових досліджень. Знати критерії оцінювання якості дослідження та його правове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Default="00C36581" w:rsidP="0046363F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7.СВ.Е.0</w:t>
            </w:r>
            <w:r w:rsidR="00582830">
              <w:rPr>
                <w:lang w:val="uk-UA"/>
              </w:rPr>
              <w:t>1</w:t>
            </w:r>
          </w:p>
          <w:p w:rsidR="00C36581" w:rsidRPr="004A1186" w:rsidRDefault="00C36581" w:rsidP="002F587D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ЗР.Р.</w:t>
            </w:r>
            <w:r w:rsidR="002F587D">
              <w:rPr>
                <w:lang w:val="uk-UA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581" w:rsidRDefault="00394F97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КСО.11</w:t>
            </w:r>
          </w:p>
          <w:p w:rsidR="00566663" w:rsidRDefault="00566663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394F97" w:rsidRDefault="00394F97" w:rsidP="0046363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КЗП.09</w:t>
            </w:r>
          </w:p>
          <w:p w:rsidR="00394F97" w:rsidRPr="00EA7C0B" w:rsidRDefault="00394F97" w:rsidP="00566663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КІ.03</w:t>
            </w:r>
          </w:p>
        </w:tc>
      </w:tr>
      <w:tr w:rsidR="004A118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86" w:rsidRPr="00B910F9" w:rsidRDefault="004A1186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10F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8. Технічна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Метрологічне забезпечення виробництва, випробувань і експлуатації продукції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8.ПФ.Е.01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Виконувати роботу з метрологічного забезпечення розроблення, виробництва, випробувань і експлуатації продукції, що випускається підприємством, спрямоване і неухильне підвищення її якості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8.ПФ.Е.01</w:t>
            </w:r>
          </w:p>
          <w:p w:rsidR="004A1186" w:rsidRPr="00B910F9" w:rsidRDefault="004A118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ЗП.Р.</w:t>
            </w:r>
            <w:r w:rsidR="002F587D">
              <w:rPr>
                <w:lang w:val="uk-UA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КСО.02</w:t>
            </w:r>
          </w:p>
          <w:p w:rsidR="004A1186" w:rsidRPr="00B910F9" w:rsidRDefault="004A118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КЗН.03</w:t>
            </w:r>
          </w:p>
          <w:p w:rsidR="004A1186" w:rsidRPr="00B910F9" w:rsidRDefault="004A118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4A118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86" w:rsidRPr="00B910F9" w:rsidRDefault="004A1186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8.ПФ.С.01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Проводити технічні розрахунки в процесі проектування, техніко-економічний аналіз і функціонально-вартісний аналіз ефективності конструкцій, які проектуються, а також розрахунок ризиків при розробленні нових виробів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8.ПФ.С.01</w:t>
            </w:r>
          </w:p>
          <w:p w:rsidR="004A1186" w:rsidRPr="00B910F9" w:rsidRDefault="004A1186" w:rsidP="002F587D">
            <w:pPr>
              <w:pStyle w:val="a8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ПП.Р.0</w:t>
            </w:r>
            <w:r w:rsidR="002F587D"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КЗП.02</w:t>
            </w:r>
          </w:p>
        </w:tc>
      </w:tr>
      <w:tr w:rsidR="004A1186" w:rsidRPr="00B910F9" w:rsidTr="0078355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86" w:rsidRPr="00B910F9" w:rsidRDefault="004A1186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shd w:val="clear" w:color="auto" w:fill="FFFFFF"/>
              <w:jc w:val="center"/>
              <w:rPr>
                <w:lang w:val="uk-UA"/>
              </w:rPr>
            </w:pPr>
            <w:r w:rsidRPr="00B910F9">
              <w:rPr>
                <w:lang w:val="uk-UA"/>
              </w:rPr>
              <w:t>Заходи з охорони навколишнього середовища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8.ПФ.С.02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B910F9">
              <w:rPr>
                <w:sz w:val="24"/>
                <w:szCs w:val="24"/>
                <w:lang w:val="uk-UA"/>
              </w:rPr>
              <w:t>Складати встановлену звітність про виконання заходів з охорони навколишнього середовища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910F9">
              <w:rPr>
                <w:lang w:val="uk-UA"/>
              </w:rPr>
              <w:t>.ПФ.С.02</w:t>
            </w:r>
          </w:p>
          <w:p w:rsidR="004A1186" w:rsidRPr="00B910F9" w:rsidRDefault="004A1186" w:rsidP="002F587D">
            <w:pPr>
              <w:pStyle w:val="Iniiaiieoaeno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ПП.О.0</w:t>
            </w:r>
            <w:r w:rsidR="002F5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186" w:rsidRPr="00B910F9" w:rsidRDefault="004A118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КСО.03</w:t>
            </w:r>
          </w:p>
          <w:p w:rsidR="004A1186" w:rsidRPr="00B910F9" w:rsidRDefault="004A1186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10F9">
              <w:rPr>
                <w:rFonts w:ascii="Times New Roman" w:hAnsi="Times New Roman"/>
                <w:sz w:val="24"/>
                <w:szCs w:val="24"/>
              </w:rPr>
              <w:t>КСП.03</w:t>
            </w:r>
          </w:p>
        </w:tc>
      </w:tr>
      <w:tr w:rsidR="00582830" w:rsidRPr="00B910F9" w:rsidTr="0003601E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0" w:rsidRPr="009D4616" w:rsidRDefault="00582830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16">
              <w:rPr>
                <w:rFonts w:ascii="Times New Roman" w:hAnsi="Times New Roman"/>
                <w:b/>
                <w:sz w:val="24"/>
                <w:szCs w:val="24"/>
              </w:rPr>
              <w:t>9. Науково-педагогічна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030C99">
            <w:pPr>
              <w:suppressAutoHyphens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Проведення лабораторних і практичних занять у молодших курсів під керівництвом професорсько-викладацького складу вузу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58283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30">
              <w:rPr>
                <w:rFonts w:ascii="Times New Roman" w:hAnsi="Times New Roman"/>
                <w:sz w:val="24"/>
                <w:szCs w:val="24"/>
              </w:rPr>
              <w:t>9.ПФ.С.01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D4616">
              <w:rPr>
                <w:sz w:val="24"/>
                <w:szCs w:val="24"/>
                <w:lang w:val="uk-UA"/>
              </w:rPr>
              <w:t>Складати завдання до лабораторних і практичних занять у молодших курсів під керівництвом професорсько-викладацького складу вузу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9D4616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83553">
              <w:rPr>
                <w:lang w:val="uk-UA"/>
              </w:rPr>
              <w:t>.ПФ.С.01</w:t>
            </w:r>
          </w:p>
          <w:p w:rsidR="00582830" w:rsidRPr="00783553" w:rsidRDefault="00582830" w:rsidP="002F587D">
            <w:pPr>
              <w:pStyle w:val="a8"/>
              <w:jc w:val="center"/>
              <w:rPr>
                <w:lang w:val="uk-UA"/>
              </w:rPr>
            </w:pPr>
            <w:r w:rsidRPr="00783553">
              <w:rPr>
                <w:lang w:val="uk-UA"/>
              </w:rPr>
              <w:t>ПП.О.0</w:t>
            </w:r>
            <w:r w:rsidR="002F587D">
              <w:rPr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553"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82830" w:rsidRPr="00783553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553">
              <w:rPr>
                <w:rFonts w:ascii="Times New Roman" w:hAnsi="Times New Roman"/>
                <w:sz w:val="24"/>
                <w:szCs w:val="24"/>
              </w:rPr>
              <w:t>КЗП.04</w:t>
            </w:r>
          </w:p>
        </w:tc>
      </w:tr>
      <w:tr w:rsidR="00582830" w:rsidRPr="00B910F9" w:rsidTr="0003601E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0" w:rsidRPr="009D4616" w:rsidRDefault="00582830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030C99">
            <w:pPr>
              <w:suppressAutoHyphens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Створення тестів для атестації студентів молодших курсів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3A658F">
            <w:pPr>
              <w:pStyle w:val="af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BD724C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D4616">
              <w:rPr>
                <w:sz w:val="24"/>
                <w:szCs w:val="24"/>
                <w:lang w:val="uk-UA"/>
              </w:rPr>
              <w:t>Створювати тести для поточної та семестрової атестації студентів молодших курсів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9D4616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83553">
              <w:rPr>
                <w:lang w:val="uk-UA"/>
              </w:rPr>
              <w:t>.ПФ.С.01</w:t>
            </w:r>
          </w:p>
          <w:p w:rsidR="00582830" w:rsidRPr="00783553" w:rsidRDefault="00582830" w:rsidP="002F587D">
            <w:pPr>
              <w:pStyle w:val="a8"/>
              <w:jc w:val="center"/>
              <w:rPr>
                <w:lang w:val="uk-UA"/>
              </w:rPr>
            </w:pPr>
            <w:r w:rsidRPr="00783553">
              <w:rPr>
                <w:lang w:val="uk-UA"/>
              </w:rPr>
              <w:t>ПП.О.0</w:t>
            </w:r>
            <w:r w:rsidR="002F587D">
              <w:rPr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553"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82830" w:rsidRPr="00783553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553">
              <w:rPr>
                <w:rFonts w:ascii="Times New Roman" w:hAnsi="Times New Roman"/>
                <w:sz w:val="24"/>
                <w:szCs w:val="24"/>
              </w:rPr>
              <w:t>КЗП.07</w:t>
            </w:r>
          </w:p>
        </w:tc>
      </w:tr>
      <w:tr w:rsidR="00582830" w:rsidRPr="00B910F9" w:rsidTr="0003601E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0" w:rsidRPr="009D4616" w:rsidRDefault="00582830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030C99">
            <w:pPr>
              <w:suppressAutoHyphens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Постановка нових лабораторних робіт, розробка методичних вказівок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3A658F">
            <w:pPr>
              <w:pStyle w:val="af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9D4616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D4616">
              <w:rPr>
                <w:sz w:val="24"/>
                <w:szCs w:val="24"/>
                <w:lang w:val="uk-UA"/>
              </w:rPr>
              <w:t>Розробляти лабораторні роботи та комп'ютерні практикуми, розробляти методичні вказівки до лабораторних, практичних та семінарських занять з дисциплін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9D4616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83553">
              <w:rPr>
                <w:lang w:val="uk-UA"/>
              </w:rPr>
              <w:t>.ПФ.С.01</w:t>
            </w:r>
          </w:p>
          <w:p w:rsidR="00582830" w:rsidRPr="00783553" w:rsidRDefault="00582830" w:rsidP="002F587D">
            <w:pPr>
              <w:pStyle w:val="a8"/>
              <w:jc w:val="center"/>
              <w:rPr>
                <w:lang w:val="uk-UA"/>
              </w:rPr>
            </w:pPr>
            <w:r w:rsidRPr="00783553">
              <w:rPr>
                <w:lang w:val="uk-UA"/>
              </w:rPr>
              <w:t>ПП.О.0</w:t>
            </w:r>
            <w:r w:rsidR="002F587D">
              <w:rPr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783553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553">
              <w:rPr>
                <w:rFonts w:ascii="Times New Roman" w:hAnsi="Times New Roman"/>
                <w:sz w:val="24"/>
                <w:szCs w:val="24"/>
              </w:rPr>
              <w:t>КСП.14</w:t>
            </w:r>
          </w:p>
          <w:p w:rsidR="00582830" w:rsidRPr="00783553" w:rsidRDefault="00582830" w:rsidP="0003601E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553">
              <w:rPr>
                <w:rFonts w:ascii="Times New Roman" w:hAnsi="Times New Roman"/>
                <w:sz w:val="24"/>
                <w:szCs w:val="24"/>
              </w:rPr>
              <w:t>КЗП.04</w:t>
            </w:r>
          </w:p>
        </w:tc>
      </w:tr>
      <w:tr w:rsidR="00582830" w:rsidRPr="00EA7C0B" w:rsidTr="0003601E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30" w:rsidRPr="009D4616" w:rsidRDefault="00582830" w:rsidP="00536210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0153B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Аналіз результатів новітніх досягнень в галузі технічних наук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3A658F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9D4616" w:rsidRDefault="00582830" w:rsidP="009D4616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Систематизувати та узагальнювати новітні досягнення у галузі технічних наук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783553" w:rsidRDefault="00582830" w:rsidP="006E29CE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83553">
              <w:rPr>
                <w:lang w:val="uk-UA"/>
              </w:rPr>
              <w:t>.ПФ.С.01</w:t>
            </w:r>
          </w:p>
          <w:p w:rsidR="00582830" w:rsidRPr="00783553" w:rsidRDefault="00582830" w:rsidP="002F587D">
            <w:pPr>
              <w:pStyle w:val="a8"/>
              <w:jc w:val="center"/>
              <w:rPr>
                <w:lang w:val="uk-UA"/>
              </w:rPr>
            </w:pPr>
            <w:r w:rsidRPr="00783553">
              <w:rPr>
                <w:lang w:val="uk-UA"/>
              </w:rPr>
              <w:t>ПП.О.0</w:t>
            </w:r>
            <w:r w:rsidR="002F587D">
              <w:rPr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30" w:rsidRPr="00EA7C0B" w:rsidRDefault="00582830" w:rsidP="006D769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КСО.11</w:t>
            </w:r>
          </w:p>
          <w:p w:rsidR="00582830" w:rsidRPr="00EA7C0B" w:rsidRDefault="00582830" w:rsidP="006D769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КЗП.04</w:t>
            </w:r>
          </w:p>
          <w:p w:rsidR="00582830" w:rsidRPr="00EA7C0B" w:rsidRDefault="00582830" w:rsidP="006D7699">
            <w:pPr>
              <w:pStyle w:val="af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C0B">
              <w:rPr>
                <w:rFonts w:ascii="Times New Roman" w:hAnsi="Times New Roman"/>
                <w:sz w:val="24"/>
                <w:szCs w:val="24"/>
              </w:rPr>
              <w:t>КЗП.07</w:t>
            </w:r>
          </w:p>
        </w:tc>
      </w:tr>
    </w:tbl>
    <w:p w:rsidR="00D30B40" w:rsidRPr="00B910F9" w:rsidRDefault="00D30B40" w:rsidP="00C715D0">
      <w:pPr>
        <w:pStyle w:val="1"/>
      </w:pPr>
      <w:r w:rsidRPr="00B910F9">
        <w:br w:type="page"/>
      </w:r>
      <w:bookmarkStart w:id="32" w:name="_Toc330492980"/>
      <w:bookmarkStart w:id="33" w:name="_Toc330494383"/>
      <w:r w:rsidRPr="00B910F9">
        <w:lastRenderedPageBreak/>
        <w:t>ДОДАТОК</w:t>
      </w:r>
      <w:r w:rsidR="00BF259B" w:rsidRPr="00B910F9">
        <w:t xml:space="preserve"> </w:t>
      </w:r>
      <w:r w:rsidRPr="00B910F9">
        <w:t>В</w:t>
      </w:r>
      <w:bookmarkEnd w:id="32"/>
      <w:r w:rsidR="00976D24" w:rsidRPr="00B910F9">
        <w:t xml:space="preserve">. </w:t>
      </w:r>
      <w:bookmarkStart w:id="34" w:name="_Toc330492981"/>
      <w:r w:rsidR="00A4299F" w:rsidRPr="00B910F9">
        <w:t>Компетенції</w:t>
      </w:r>
      <w:r w:rsidR="00BF259B" w:rsidRPr="00B910F9">
        <w:t xml:space="preserve"> </w:t>
      </w:r>
      <w:r w:rsidR="00A4299F" w:rsidRPr="00B910F9">
        <w:t>випускників</w:t>
      </w:r>
      <w:r w:rsidR="00BF259B" w:rsidRPr="00B910F9">
        <w:t xml:space="preserve"> </w:t>
      </w:r>
      <w:r w:rsidR="00A4299F" w:rsidRPr="00B910F9">
        <w:t>вищого</w:t>
      </w:r>
      <w:r w:rsidR="00BF259B" w:rsidRPr="00B910F9">
        <w:t xml:space="preserve"> </w:t>
      </w:r>
      <w:r w:rsidR="00A4299F" w:rsidRPr="00B910F9">
        <w:t>навчального</w:t>
      </w:r>
      <w:r w:rsidR="00BF259B" w:rsidRPr="00B910F9">
        <w:t xml:space="preserve"> </w:t>
      </w:r>
      <w:r w:rsidR="00A4299F" w:rsidRPr="00B910F9">
        <w:t>закладу,</w:t>
      </w:r>
      <w:r w:rsidR="00BF259B" w:rsidRPr="00B910F9">
        <w:t xml:space="preserve"> </w:t>
      </w:r>
      <w:r w:rsidR="00A4299F" w:rsidRPr="00B910F9">
        <w:t>що</w:t>
      </w:r>
      <w:r w:rsidR="00BF259B" w:rsidRPr="00B910F9">
        <w:t xml:space="preserve"> </w:t>
      </w:r>
      <w:r w:rsidR="00A4299F" w:rsidRPr="00B910F9">
        <w:t>вимагається,</w:t>
      </w:r>
      <w:r w:rsidR="00BF259B" w:rsidRPr="00B910F9">
        <w:t xml:space="preserve"> </w:t>
      </w:r>
      <w:r w:rsidR="00A4299F" w:rsidRPr="00B910F9">
        <w:t>та</w:t>
      </w:r>
      <w:r w:rsidR="00BF259B" w:rsidRPr="00B910F9">
        <w:t xml:space="preserve"> </w:t>
      </w:r>
      <w:r w:rsidR="00A4299F" w:rsidRPr="00B910F9">
        <w:t>система</w:t>
      </w:r>
      <w:r w:rsidR="00BF259B" w:rsidRPr="00B910F9">
        <w:t xml:space="preserve"> </w:t>
      </w:r>
      <w:r w:rsidR="00A4299F" w:rsidRPr="00B910F9">
        <w:t>умінь,</w:t>
      </w:r>
      <w:r w:rsidR="00BF259B" w:rsidRPr="00B910F9">
        <w:t xml:space="preserve"> </w:t>
      </w:r>
      <w:r w:rsidR="00A4299F" w:rsidRPr="00B910F9">
        <w:t>що</w:t>
      </w:r>
      <w:r w:rsidR="00BF259B" w:rsidRPr="00B910F9">
        <w:t xml:space="preserve"> </w:t>
      </w:r>
      <w:r w:rsidR="00A4299F" w:rsidRPr="00B910F9">
        <w:t>їх</w:t>
      </w:r>
      <w:r w:rsidR="00BF259B" w:rsidRPr="00B910F9">
        <w:t xml:space="preserve"> </w:t>
      </w:r>
      <w:r w:rsidR="00A4299F" w:rsidRPr="00B910F9">
        <w:t>відображає</w:t>
      </w:r>
      <w:bookmarkEnd w:id="31"/>
      <w:bookmarkEnd w:id="33"/>
      <w:bookmarkEnd w:id="34"/>
    </w:p>
    <w:p w:rsidR="00D30B40" w:rsidRPr="00B910F9" w:rsidRDefault="00D30B40" w:rsidP="00DB625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518"/>
        <w:gridCol w:w="5529"/>
        <w:gridCol w:w="2359"/>
      </w:tblGrid>
      <w:tr w:rsidR="00D30B40" w:rsidRPr="00B910F9" w:rsidTr="000267F9">
        <w:trPr>
          <w:jc w:val="center"/>
        </w:trPr>
        <w:tc>
          <w:tcPr>
            <w:tcW w:w="5409" w:type="dxa"/>
            <w:vAlign w:val="center"/>
          </w:tcPr>
          <w:p w:rsidR="00D30B40" w:rsidRPr="00B910F9" w:rsidRDefault="00D30B40" w:rsidP="009B36FA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Компетенція,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щодо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вирішення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проблем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та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задач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соціальної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діяльності,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інструментальних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та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загальнонаукових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задач</w:t>
            </w:r>
          </w:p>
        </w:tc>
        <w:tc>
          <w:tcPr>
            <w:tcW w:w="1518" w:type="dxa"/>
            <w:vAlign w:val="center"/>
          </w:tcPr>
          <w:p w:rsidR="00D30B40" w:rsidRPr="00B910F9" w:rsidRDefault="00D30B40" w:rsidP="00DB625E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Шифр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компетенції</w:t>
            </w:r>
          </w:p>
        </w:tc>
        <w:tc>
          <w:tcPr>
            <w:tcW w:w="5529" w:type="dxa"/>
            <w:vAlign w:val="center"/>
          </w:tcPr>
          <w:p w:rsidR="00D30B40" w:rsidRPr="00B910F9" w:rsidRDefault="00D30B40" w:rsidP="00DB625E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Зміст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уміння</w:t>
            </w:r>
          </w:p>
        </w:tc>
        <w:tc>
          <w:tcPr>
            <w:tcW w:w="2359" w:type="dxa"/>
            <w:vAlign w:val="center"/>
          </w:tcPr>
          <w:p w:rsidR="00D30B40" w:rsidRPr="00B910F9" w:rsidRDefault="00D30B40" w:rsidP="00DB625E">
            <w:pPr>
              <w:jc w:val="center"/>
              <w:rPr>
                <w:bCs/>
                <w:lang w:val="uk-UA"/>
              </w:rPr>
            </w:pPr>
            <w:r w:rsidRPr="00B910F9">
              <w:rPr>
                <w:bCs/>
                <w:lang w:val="uk-UA"/>
              </w:rPr>
              <w:t>Шифр</w:t>
            </w:r>
            <w:r w:rsidR="00BF259B" w:rsidRPr="00B910F9">
              <w:rPr>
                <w:bCs/>
                <w:lang w:val="uk-UA"/>
              </w:rPr>
              <w:t xml:space="preserve"> </w:t>
            </w:r>
            <w:r w:rsidRPr="00B910F9">
              <w:rPr>
                <w:bCs/>
                <w:lang w:val="uk-UA"/>
              </w:rPr>
              <w:t>уміння</w:t>
            </w:r>
          </w:p>
        </w:tc>
      </w:tr>
    </w:tbl>
    <w:p w:rsidR="000267F9" w:rsidRPr="00B910F9" w:rsidRDefault="000267F9">
      <w:pPr>
        <w:rPr>
          <w:sz w:val="4"/>
          <w:szCs w:val="4"/>
          <w:lang w:val="uk-UA"/>
        </w:rPr>
      </w:pP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518"/>
        <w:gridCol w:w="5529"/>
        <w:gridCol w:w="2359"/>
      </w:tblGrid>
      <w:tr w:rsidR="00D30B40" w:rsidRPr="009D4616" w:rsidTr="00596874">
        <w:trPr>
          <w:cantSplit/>
          <w:tblHeader/>
          <w:jc w:val="center"/>
        </w:trPr>
        <w:tc>
          <w:tcPr>
            <w:tcW w:w="5409" w:type="dxa"/>
          </w:tcPr>
          <w:p w:rsidR="00D30B40" w:rsidRPr="009D4616" w:rsidRDefault="00D30B40" w:rsidP="00DB625E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1</w:t>
            </w:r>
          </w:p>
        </w:tc>
        <w:tc>
          <w:tcPr>
            <w:tcW w:w="1518" w:type="dxa"/>
            <w:vAlign w:val="center"/>
          </w:tcPr>
          <w:p w:rsidR="00D30B40" w:rsidRPr="009D4616" w:rsidRDefault="00D30B40" w:rsidP="0061328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2</w:t>
            </w:r>
          </w:p>
        </w:tc>
        <w:tc>
          <w:tcPr>
            <w:tcW w:w="5529" w:type="dxa"/>
          </w:tcPr>
          <w:p w:rsidR="00D30B40" w:rsidRPr="009D4616" w:rsidRDefault="00D30B40" w:rsidP="00DB625E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3</w:t>
            </w:r>
          </w:p>
        </w:tc>
        <w:tc>
          <w:tcPr>
            <w:tcW w:w="2359" w:type="dxa"/>
            <w:vAlign w:val="center"/>
          </w:tcPr>
          <w:p w:rsidR="00D30B40" w:rsidRPr="009D4616" w:rsidRDefault="00D30B40" w:rsidP="00DB625E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4</w:t>
            </w:r>
          </w:p>
        </w:tc>
      </w:tr>
      <w:tr w:rsidR="008B08C8" w:rsidRPr="009D4616" w:rsidTr="00596874">
        <w:trPr>
          <w:cantSplit/>
          <w:trHeight w:val="401"/>
          <w:jc w:val="center"/>
        </w:trPr>
        <w:tc>
          <w:tcPr>
            <w:tcW w:w="14815" w:type="dxa"/>
            <w:gridSpan w:val="4"/>
            <w:vAlign w:val="center"/>
          </w:tcPr>
          <w:p w:rsidR="008B08C8" w:rsidRPr="009D4616" w:rsidRDefault="008B08C8" w:rsidP="008B08C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Соціально-особистісні компетенції</w:t>
            </w:r>
          </w:p>
        </w:tc>
      </w:tr>
      <w:tr w:rsidR="009B36FA" w:rsidRPr="009D4616" w:rsidTr="00596874">
        <w:trPr>
          <w:cantSplit/>
          <w:trHeight w:val="552"/>
          <w:jc w:val="center"/>
        </w:trPr>
        <w:tc>
          <w:tcPr>
            <w:tcW w:w="5409" w:type="dxa"/>
            <w:vMerge w:val="restart"/>
          </w:tcPr>
          <w:p w:rsidR="009B36FA" w:rsidRPr="009D4616" w:rsidRDefault="009B36FA" w:rsidP="009B36FA">
            <w:pPr>
              <w:rPr>
                <w:lang w:val="uk-UA"/>
              </w:rPr>
            </w:pPr>
            <w:r w:rsidRPr="009D4616">
              <w:rPr>
                <w:color w:val="000000"/>
                <w:lang w:val="uk-UA"/>
              </w:rPr>
              <w:t>Особистісна компетенція до самовдосконалення (здатність учитися; здатність до критики й самокритики, наполегливість у досягненні мети, турбота про якість виконуваної роботи, креативність, здатність до системного мислення)</w:t>
            </w:r>
          </w:p>
        </w:tc>
        <w:tc>
          <w:tcPr>
            <w:tcW w:w="1518" w:type="dxa"/>
            <w:vMerge w:val="restart"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01</w:t>
            </w: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сприймати та розуміти надану інформацію у повному обсязі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01.ПР.Р.01</w:t>
            </w:r>
          </w:p>
        </w:tc>
      </w:tr>
      <w:tr w:rsidR="009B36FA" w:rsidRPr="009D4616" w:rsidTr="00596874">
        <w:trPr>
          <w:cantSplit/>
          <w:trHeight w:val="281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використовувати критику та самокритику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01.ПР.Р.02</w:t>
            </w:r>
          </w:p>
        </w:tc>
      </w:tr>
      <w:tr w:rsidR="009B36FA" w:rsidRPr="009D4616" w:rsidTr="00596874">
        <w:trPr>
          <w:cantSplit/>
          <w:trHeight w:val="258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Наполегливість у досягненні мети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01.ПР.Р.0</w:t>
            </w:r>
            <w:r w:rsidR="007900CF" w:rsidRPr="009D4616">
              <w:rPr>
                <w:bCs/>
                <w:lang w:val="uk-UA"/>
              </w:rPr>
              <w:t>3</w:t>
            </w:r>
          </w:p>
        </w:tc>
      </w:tr>
      <w:tr w:rsidR="009B36FA" w:rsidRPr="009D4616" w:rsidTr="00596874">
        <w:trPr>
          <w:cantSplit/>
          <w:trHeight w:val="275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t>Турбота про якість виконуваної роботи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01.ПР.Р.0</w:t>
            </w:r>
            <w:r w:rsidR="007900CF" w:rsidRPr="009D4616">
              <w:rPr>
                <w:bCs/>
                <w:lang w:val="uk-UA"/>
              </w:rPr>
              <w:t>4</w:t>
            </w:r>
          </w:p>
        </w:tc>
      </w:tr>
      <w:tr w:rsidR="009B36FA" w:rsidRPr="009D4616" w:rsidTr="00596874">
        <w:trPr>
          <w:cantSplit/>
          <w:trHeight w:val="266"/>
          <w:jc w:val="center"/>
        </w:trPr>
        <w:tc>
          <w:tcPr>
            <w:tcW w:w="5409" w:type="dxa"/>
            <w:vMerge/>
          </w:tcPr>
          <w:p w:rsidR="009B36FA" w:rsidRPr="009D4616" w:rsidRDefault="009B36FA" w:rsidP="009B36FA">
            <w:pPr>
              <w:rPr>
                <w:color w:val="000000"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9B36FA" w:rsidRPr="009D4616" w:rsidRDefault="009B36FA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t>Креативність, здатність до системного мислення</w:t>
            </w:r>
          </w:p>
        </w:tc>
        <w:tc>
          <w:tcPr>
            <w:tcW w:w="2359" w:type="dxa"/>
            <w:vAlign w:val="center"/>
          </w:tcPr>
          <w:p w:rsidR="009B36FA" w:rsidRPr="009D4616" w:rsidRDefault="009B36FA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01.ПР.Р.0</w:t>
            </w:r>
            <w:r w:rsidR="007900CF" w:rsidRPr="009D4616">
              <w:rPr>
                <w:bCs/>
                <w:lang w:val="uk-UA"/>
              </w:rPr>
              <w:t>5</w:t>
            </w:r>
          </w:p>
        </w:tc>
      </w:tr>
      <w:tr w:rsidR="009B36FA" w:rsidRPr="009D4616" w:rsidTr="00596874">
        <w:trPr>
          <w:cantSplit/>
          <w:jc w:val="center"/>
        </w:trPr>
        <w:tc>
          <w:tcPr>
            <w:tcW w:w="5409" w:type="dxa"/>
          </w:tcPr>
          <w:p w:rsidR="009B36FA" w:rsidRPr="009D4616" w:rsidRDefault="000A42D1" w:rsidP="000A42D1">
            <w:pPr>
              <w:rPr>
                <w:color w:val="000000"/>
                <w:lang w:val="uk-UA"/>
              </w:rPr>
            </w:pPr>
            <w:r w:rsidRPr="009D4616">
              <w:rPr>
                <w:lang w:val="uk-UA"/>
              </w:rPr>
              <w:t>З</w:t>
            </w:r>
            <w:r w:rsidR="009B36FA" w:rsidRPr="009D4616">
              <w:rPr>
                <w:lang w:val="uk-UA"/>
              </w:rPr>
              <w:t>абезпеч</w:t>
            </w:r>
            <w:r w:rsidRPr="009D4616">
              <w:rPr>
                <w:lang w:val="uk-UA"/>
              </w:rPr>
              <w:t>ення</w:t>
            </w:r>
            <w:r w:rsidR="009B36FA" w:rsidRPr="009D4616">
              <w:rPr>
                <w:lang w:val="uk-UA"/>
              </w:rPr>
              <w:t xml:space="preserve"> виконання норм законодавства України відносно інтелектуальної власності та свідомо ї</w:t>
            </w:r>
            <w:r w:rsidRPr="009D4616">
              <w:rPr>
                <w:lang w:val="uk-UA"/>
              </w:rPr>
              <w:t>х</w:t>
            </w:r>
            <w:r w:rsidR="009B36FA" w:rsidRPr="009D4616">
              <w:rPr>
                <w:lang w:val="uk-UA"/>
              </w:rPr>
              <w:t xml:space="preserve"> застосовувати для захисту прав та економічних інтересів колективу на інтелектуальну власність</w:t>
            </w:r>
          </w:p>
        </w:tc>
        <w:tc>
          <w:tcPr>
            <w:tcW w:w="1518" w:type="dxa"/>
            <w:vAlign w:val="center"/>
          </w:tcPr>
          <w:p w:rsidR="009B36FA" w:rsidRPr="009D4616" w:rsidRDefault="009B36FA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02</w:t>
            </w:r>
          </w:p>
        </w:tc>
        <w:tc>
          <w:tcPr>
            <w:tcW w:w="5529" w:type="dxa"/>
          </w:tcPr>
          <w:p w:rsidR="009B36FA" w:rsidRPr="009D4616" w:rsidRDefault="000A42D1" w:rsidP="000A42D1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Уміння виконувати норми законодавства України відносно інтелектуальної власності та свідомо їх застосовувати для захисту прав та економічних інтересів колективу на інтелектуальну власність</w:t>
            </w:r>
          </w:p>
        </w:tc>
        <w:tc>
          <w:tcPr>
            <w:tcW w:w="2359" w:type="dxa"/>
            <w:vAlign w:val="center"/>
          </w:tcPr>
          <w:p w:rsidR="009B36FA" w:rsidRPr="009D4616" w:rsidRDefault="000A42D1" w:rsidP="000A42D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02.ПР.Р.01</w:t>
            </w:r>
          </w:p>
        </w:tc>
      </w:tr>
      <w:tr w:rsidR="000A42D1" w:rsidRPr="009D4616" w:rsidTr="00596874">
        <w:trPr>
          <w:cantSplit/>
          <w:trHeight w:val="552"/>
          <w:jc w:val="center"/>
        </w:trPr>
        <w:tc>
          <w:tcPr>
            <w:tcW w:w="5409" w:type="dxa"/>
            <w:vMerge w:val="restart"/>
          </w:tcPr>
          <w:p w:rsidR="000A42D1" w:rsidRPr="009D4616" w:rsidRDefault="000A42D1" w:rsidP="009B36FA">
            <w:pPr>
              <w:shd w:val="clear" w:color="auto" w:fill="FFFFFF"/>
              <w:rPr>
                <w:b/>
                <w:i/>
                <w:lang w:val="uk-UA"/>
              </w:rPr>
            </w:pPr>
            <w:r w:rsidRPr="009D4616">
              <w:rPr>
                <w:lang w:val="uk-UA"/>
              </w:rPr>
              <w:t>Здатність забезпечити (чи організувати) ефективну діяльність цивільного захисту в підпорядкованому структурному підрозділі підприємства</w:t>
            </w:r>
          </w:p>
        </w:tc>
        <w:tc>
          <w:tcPr>
            <w:tcW w:w="1518" w:type="dxa"/>
            <w:vMerge w:val="restart"/>
            <w:vAlign w:val="center"/>
          </w:tcPr>
          <w:p w:rsidR="000A42D1" w:rsidRPr="009D4616" w:rsidRDefault="000A42D1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</w:p>
        </w:tc>
        <w:tc>
          <w:tcPr>
            <w:tcW w:w="5529" w:type="dxa"/>
          </w:tcPr>
          <w:p w:rsidR="000A42D1" w:rsidRPr="009D4616" w:rsidRDefault="000A42D1" w:rsidP="000A42D1">
            <w:pPr>
              <w:shd w:val="clear" w:color="auto" w:fill="FFFFFF"/>
              <w:rPr>
                <w:b/>
                <w:i/>
                <w:lang w:val="uk-UA"/>
              </w:rPr>
            </w:pPr>
            <w:r w:rsidRPr="009D4616">
              <w:rPr>
                <w:lang w:val="uk-UA"/>
              </w:rPr>
              <w:t>Уміння приймати рішення з питань цивільного захисту в межах своїх повноважень;</w:t>
            </w:r>
          </w:p>
        </w:tc>
        <w:tc>
          <w:tcPr>
            <w:tcW w:w="2359" w:type="dxa"/>
            <w:vAlign w:val="center"/>
          </w:tcPr>
          <w:p w:rsidR="000A42D1" w:rsidRPr="009D4616" w:rsidRDefault="000A42D1" w:rsidP="000A42D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03.ПР.Р.01</w:t>
            </w:r>
          </w:p>
        </w:tc>
      </w:tr>
      <w:tr w:rsidR="000A42D1" w:rsidRPr="009D4616" w:rsidTr="00596874">
        <w:trPr>
          <w:cantSplit/>
          <w:trHeight w:val="552"/>
          <w:jc w:val="center"/>
        </w:trPr>
        <w:tc>
          <w:tcPr>
            <w:tcW w:w="5409" w:type="dxa"/>
            <w:vMerge/>
            <w:tcBorders>
              <w:bottom w:val="single" w:sz="4" w:space="0" w:color="auto"/>
            </w:tcBorders>
          </w:tcPr>
          <w:p w:rsidR="000A42D1" w:rsidRPr="009D4616" w:rsidRDefault="000A42D1" w:rsidP="009B36FA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0A42D1" w:rsidRPr="009D4616" w:rsidRDefault="000A42D1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0A42D1" w:rsidRPr="009D4616" w:rsidRDefault="000A42D1" w:rsidP="000A42D1">
            <w:pPr>
              <w:shd w:val="clear" w:color="auto" w:fill="FFFFFF"/>
              <w:rPr>
                <w:lang w:val="uk-UA"/>
              </w:rPr>
            </w:pPr>
            <w:r w:rsidRPr="009D4616">
              <w:rPr>
                <w:lang w:val="uk-UA"/>
              </w:rPr>
              <w:t>Уміння організувати ефективну діяльність цивільного захисту в підпорядкованому структурному підрозділі підприємства</w:t>
            </w:r>
          </w:p>
        </w:tc>
        <w:tc>
          <w:tcPr>
            <w:tcW w:w="2359" w:type="dxa"/>
            <w:vAlign w:val="center"/>
          </w:tcPr>
          <w:p w:rsidR="000A42D1" w:rsidRPr="009D4616" w:rsidRDefault="000A42D1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03.ПР.Р.02</w:t>
            </w:r>
          </w:p>
        </w:tc>
      </w:tr>
      <w:tr w:rsidR="00D66EF5" w:rsidRPr="009D4616" w:rsidTr="00596874">
        <w:trPr>
          <w:cantSplit/>
          <w:trHeight w:val="444"/>
          <w:jc w:val="center"/>
        </w:trPr>
        <w:tc>
          <w:tcPr>
            <w:tcW w:w="5409" w:type="dxa"/>
            <w:vMerge w:val="restart"/>
          </w:tcPr>
          <w:p w:rsidR="00D66EF5" w:rsidRPr="009D4616" w:rsidRDefault="00D66EF5" w:rsidP="009B36FA">
            <w:pPr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Здатність до ефективної комунікаційної взаємодії (сприймати інші точки зору, створювати нормальні безконфліктні стосунки в колективі тощо)</w:t>
            </w:r>
          </w:p>
        </w:tc>
        <w:tc>
          <w:tcPr>
            <w:tcW w:w="1518" w:type="dxa"/>
            <w:vMerge w:val="restart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встановлювати зв’язки </w:t>
            </w:r>
            <w:r w:rsidRPr="009D4616">
              <w:rPr>
                <w:lang w:val="uk-UA"/>
              </w:rPr>
              <w:t>між людьми, адаптивність, комунікабельність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04.ПР.Р.01</w:t>
            </w:r>
          </w:p>
        </w:tc>
      </w:tr>
      <w:tr w:rsidR="00D66EF5" w:rsidRPr="009D4616" w:rsidTr="00596874">
        <w:trPr>
          <w:cantSplit/>
          <w:trHeight w:val="444"/>
          <w:jc w:val="center"/>
        </w:trPr>
        <w:tc>
          <w:tcPr>
            <w:tcW w:w="5409" w:type="dxa"/>
            <w:vMerge/>
            <w:tcBorders>
              <w:bottom w:val="single" w:sz="4" w:space="0" w:color="auto"/>
            </w:tcBorders>
          </w:tcPr>
          <w:p w:rsidR="00D66EF5" w:rsidRPr="009D4616" w:rsidRDefault="00D66EF5" w:rsidP="009B36FA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прихильно признавати поведінку та думки інших людей, толерантність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9B36FA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04.ПР.Р.02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tcBorders>
              <w:top w:val="single" w:sz="4" w:space="0" w:color="auto"/>
            </w:tcBorders>
          </w:tcPr>
          <w:p w:rsidR="00D66EF5" w:rsidRPr="009D4616" w:rsidRDefault="00D66EF5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lastRenderedPageBreak/>
              <w:t>Розуміння та сприйняття етичних норм поведінки відносно інших людей і відносно природи (принципи біоетики)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05</w:t>
            </w:r>
          </w:p>
        </w:tc>
        <w:tc>
          <w:tcPr>
            <w:tcW w:w="5529" w:type="dxa"/>
          </w:tcPr>
          <w:p w:rsidR="00D66EF5" w:rsidRPr="009D4616" w:rsidRDefault="00D66EF5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</w:t>
            </w:r>
            <w:r w:rsidRPr="009D4616">
              <w:rPr>
                <w:lang w:val="uk-UA"/>
              </w:rPr>
              <w:t xml:space="preserve"> розуміти  та сприймати етичні норми поведінки відносно інших людей і відносно природи (принципи біоетики);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05.ПР.Р.01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D66EF5" w:rsidRPr="009D4616" w:rsidRDefault="00D66EF5" w:rsidP="009B36FA">
            <w:pPr>
              <w:rPr>
                <w:lang w:val="uk-UA"/>
              </w:rPr>
            </w:pPr>
            <w:r w:rsidRPr="009D4616">
              <w:rPr>
                <w:lang w:val="uk-UA"/>
              </w:rPr>
              <w:t>Розуміння необхідності та дотримання норм здорового способу життя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06</w:t>
            </w:r>
          </w:p>
        </w:tc>
        <w:tc>
          <w:tcPr>
            <w:tcW w:w="5529" w:type="dxa"/>
          </w:tcPr>
          <w:p w:rsidR="00D66EF5" w:rsidRPr="009D4616" w:rsidRDefault="00D66EF5" w:rsidP="009B36FA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підтримувати та розвивати фізичне та моральне здоров’я, захищати особисте життя в умовах впливу негативних факторів зовнішнього середовища.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06.ПР.Р.01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Розуміння необхідності та дотримання правил і вимог охорони праці та виробничої санітарії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07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Уміння вживати заходи щодо захисту життя людини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07.ПР.О.01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Розуміння необхідності та дотримання правил безпеки життєдіяльності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08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Уміння визначати негативні фактори в житті людини природного, техногенного, соціально-політичного і воєнного характеру та вживати заходи щодо індивідуального та колективного захисту людини від них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08.ПР.О.01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Турбота про якість виконуваної роботи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09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відповідально ставитись  до </w:t>
            </w:r>
            <w:r w:rsidRPr="009D4616">
              <w:rPr>
                <w:lang w:val="uk-UA"/>
              </w:rPr>
              <w:t>виконуваної роботи</w:t>
            </w:r>
          </w:p>
        </w:tc>
        <w:tc>
          <w:tcPr>
            <w:tcW w:w="2359" w:type="dxa"/>
            <w:vAlign w:val="center"/>
          </w:tcPr>
          <w:p w:rsidR="00D66EF5" w:rsidRPr="009D4616" w:rsidRDefault="00D66EF5" w:rsidP="00D66EF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09</w:t>
            </w:r>
            <w:r w:rsidRPr="009D4616">
              <w:rPr>
                <w:bCs/>
                <w:lang w:val="uk-UA"/>
              </w:rPr>
              <w:t>.ПР.Р.01</w:t>
            </w:r>
          </w:p>
        </w:tc>
      </w:tr>
      <w:tr w:rsidR="00D66EF5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D66EF5" w:rsidRPr="009D4616" w:rsidRDefault="00D66EF5" w:rsidP="00D66EF5">
            <w:pPr>
              <w:rPr>
                <w:lang w:val="uk-UA"/>
              </w:rPr>
            </w:pPr>
            <w:r w:rsidRPr="009D4616">
              <w:rPr>
                <w:lang w:val="uk-UA"/>
              </w:rPr>
              <w:t>Екологічна грамотність</w:t>
            </w:r>
          </w:p>
        </w:tc>
        <w:tc>
          <w:tcPr>
            <w:tcW w:w="1518" w:type="dxa"/>
            <w:vAlign w:val="center"/>
          </w:tcPr>
          <w:p w:rsidR="00D66EF5" w:rsidRPr="009D4616" w:rsidRDefault="00D66EF5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10</w:t>
            </w:r>
          </w:p>
        </w:tc>
        <w:tc>
          <w:tcPr>
            <w:tcW w:w="5529" w:type="dxa"/>
          </w:tcPr>
          <w:p w:rsidR="00D66EF5" w:rsidRPr="009D4616" w:rsidRDefault="00D66EF5" w:rsidP="00D66EF5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використовувати адміністративні, правові, економічні та виховні важелі впливу на </w:t>
            </w:r>
            <w:proofErr w:type="spellStart"/>
            <w:r w:rsidRPr="009D4616">
              <w:rPr>
                <w:bCs/>
                <w:lang w:val="uk-UA"/>
              </w:rPr>
              <w:t>природокористувачів</w:t>
            </w:r>
            <w:proofErr w:type="spellEnd"/>
          </w:p>
        </w:tc>
        <w:tc>
          <w:tcPr>
            <w:tcW w:w="2359" w:type="dxa"/>
            <w:vAlign w:val="center"/>
          </w:tcPr>
          <w:p w:rsidR="00D66EF5" w:rsidRPr="009D4616" w:rsidRDefault="00D66EF5" w:rsidP="0024010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10.ПР.Р.01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самостійного вивчення нових методів дослідження, до зміни наукового та науково-виробничого профілю професійної діяльності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11</w:t>
            </w:r>
          </w:p>
        </w:tc>
        <w:tc>
          <w:tcPr>
            <w:tcW w:w="5529" w:type="dxa"/>
          </w:tcPr>
          <w:p w:rsidR="008B08C8" w:rsidRPr="009D4616" w:rsidRDefault="008B08C8" w:rsidP="008B08C8">
            <w:pPr>
              <w:rPr>
                <w:lang w:val="uk-UA"/>
              </w:rPr>
            </w:pPr>
            <w:r w:rsidRPr="009D4616">
              <w:rPr>
                <w:lang w:val="uk-UA"/>
              </w:rPr>
              <w:t>Уміння самостійно вивчати нові методи дослідження, змінювати науковий та науково-виробничий профіль професійної діяльності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11.ПР.Р.01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8B08C8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вільного володіння українською та іноземними мовами як засобом ділового спілкування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12</w:t>
            </w:r>
          </w:p>
        </w:tc>
        <w:tc>
          <w:tcPr>
            <w:tcW w:w="5529" w:type="dxa"/>
          </w:tcPr>
          <w:p w:rsidR="008B08C8" w:rsidRPr="009D4616" w:rsidRDefault="008B08C8" w:rsidP="008B08C8">
            <w:pPr>
              <w:rPr>
                <w:lang w:val="uk-UA"/>
              </w:rPr>
            </w:pPr>
            <w:r w:rsidRPr="009D4616">
              <w:rPr>
                <w:lang w:val="uk-UA"/>
              </w:rPr>
              <w:t>Уміння вільно володіти українською та іноземними мовами як засобом ділового спілкування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12.ПР.Р.01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використовувати на практиці вміння та навички в організації дослідних та проектних робіт, керуванні колективом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13</w:t>
            </w:r>
          </w:p>
        </w:tc>
        <w:tc>
          <w:tcPr>
            <w:tcW w:w="5529" w:type="dxa"/>
          </w:tcPr>
          <w:p w:rsidR="008B08C8" w:rsidRPr="009D4616" w:rsidRDefault="006F2928" w:rsidP="006F2928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lang w:val="uk-UA"/>
              </w:rPr>
              <w:t>використовувати на практиці вміння та навички в організації дослідних та проектних робіт, керуванні колективом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13.ПР.Р.01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проявляти ініціативу, в тому числі в ситуаціях риску, брати на себе всю повноту відповідальності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14</w:t>
            </w:r>
          </w:p>
        </w:tc>
        <w:tc>
          <w:tcPr>
            <w:tcW w:w="5529" w:type="dxa"/>
          </w:tcPr>
          <w:p w:rsidR="008B08C8" w:rsidRPr="009D4616" w:rsidRDefault="006F2928" w:rsidP="006F2928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lang w:val="uk-UA"/>
              </w:rPr>
              <w:t>проявляти ініціативу, в тому числі в ситуаціях риску, брати на себе всю повноту відповідальності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14.ПР.Р.01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Здатність </w:t>
            </w:r>
            <w:r w:rsidRPr="009D4616">
              <w:rPr>
                <w:spacing w:val="-2"/>
                <w:lang w:val="uk-UA"/>
              </w:rPr>
              <w:t>самостійно оволодівати</w:t>
            </w:r>
            <w:r w:rsidR="006F2928" w:rsidRPr="009D4616">
              <w:rPr>
                <w:spacing w:val="-2"/>
                <w:lang w:val="uk-UA"/>
              </w:rPr>
              <w:t xml:space="preserve"> новими знаннями та вміннями</w:t>
            </w:r>
            <w:r w:rsidRPr="009D4616">
              <w:rPr>
                <w:spacing w:val="-2"/>
                <w:lang w:val="uk-UA"/>
              </w:rPr>
              <w:t xml:space="preserve"> з використанням інформаційних технологій та використовувати в практичній діяльності нові знання та вміння, в тому числі в нових галузях знань, безпосередньо не пов’язаних зі сферою діяльності;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15</w:t>
            </w:r>
          </w:p>
        </w:tc>
        <w:tc>
          <w:tcPr>
            <w:tcW w:w="5529" w:type="dxa"/>
          </w:tcPr>
          <w:p w:rsidR="008B08C8" w:rsidRPr="009D4616" w:rsidRDefault="006F2928" w:rsidP="006F2928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spacing w:val="-2"/>
                <w:lang w:val="uk-UA"/>
              </w:rPr>
              <w:t xml:space="preserve">самостійно </w:t>
            </w:r>
            <w:r w:rsidRPr="009D4616">
              <w:rPr>
                <w:spacing w:val="-2"/>
                <w:lang w:val="uk-UA"/>
              </w:rPr>
              <w:t>оволодівати новими знаннями та вміннями</w:t>
            </w:r>
            <w:r w:rsidR="008B08C8" w:rsidRPr="009D4616">
              <w:rPr>
                <w:spacing w:val="-2"/>
                <w:lang w:val="uk-UA"/>
              </w:rPr>
              <w:t xml:space="preserve"> з використанням інформаційних технологій та використовувати в практичній діяльності нові знання та вміння, в тому числі в нових галузях знань, безпосередньо не пов’язаних зі сферою діяльності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15.ПР.Р.01</w:t>
            </w:r>
          </w:p>
        </w:tc>
      </w:tr>
      <w:tr w:rsidR="008B08C8" w:rsidRPr="009D4616" w:rsidTr="00596874">
        <w:trPr>
          <w:cantSplit/>
          <w:jc w:val="center"/>
        </w:trPr>
        <w:tc>
          <w:tcPr>
            <w:tcW w:w="5409" w:type="dxa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адаптуватись до нових ситуацій, переоцінювати накопичений досвід, аналізувати свої здібності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16</w:t>
            </w:r>
          </w:p>
        </w:tc>
        <w:tc>
          <w:tcPr>
            <w:tcW w:w="5529" w:type="dxa"/>
          </w:tcPr>
          <w:p w:rsidR="008B08C8" w:rsidRPr="009D4616" w:rsidRDefault="00733CA4" w:rsidP="00733CA4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</w:t>
            </w:r>
            <w:r w:rsidR="008B08C8" w:rsidRPr="009D4616">
              <w:rPr>
                <w:lang w:val="uk-UA"/>
              </w:rPr>
              <w:t>адаптуватись до нових ситуацій, переоцінювати накопичений досвід, аналізувати свої здібності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16.ПР.Р.01</w:t>
            </w:r>
          </w:p>
        </w:tc>
      </w:tr>
      <w:tr w:rsidR="008B08C8" w:rsidRPr="009D4616" w:rsidTr="00596874">
        <w:trPr>
          <w:cantSplit/>
          <w:trHeight w:val="588"/>
          <w:jc w:val="center"/>
        </w:trPr>
        <w:tc>
          <w:tcPr>
            <w:tcW w:w="5409" w:type="dxa"/>
            <w:vAlign w:val="center"/>
          </w:tcPr>
          <w:p w:rsidR="008B08C8" w:rsidRPr="009D4616" w:rsidRDefault="008B08C8" w:rsidP="00613285">
            <w:pPr>
              <w:rPr>
                <w:lang w:val="uk-UA"/>
              </w:rPr>
            </w:pPr>
            <w:r w:rsidRPr="009D4616">
              <w:rPr>
                <w:lang w:val="uk-UA"/>
              </w:rPr>
              <w:t>З</w:t>
            </w:r>
            <w:r w:rsidRPr="009D4616">
              <w:rPr>
                <w:bCs/>
                <w:lang w:val="uk-UA"/>
              </w:rPr>
              <w:t xml:space="preserve">нання методів та інструментарію моніторингу надзвичайних ситуацій, побудови моделей (сценаріїв) їх розвитку та оцінки їх </w:t>
            </w:r>
            <w:r w:rsidRPr="009D4616">
              <w:rPr>
                <w:lang w:val="uk-UA"/>
              </w:rPr>
              <w:t>соціально-економічних наслідків</w:t>
            </w:r>
          </w:p>
        </w:tc>
        <w:tc>
          <w:tcPr>
            <w:tcW w:w="1518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КСО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17</w:t>
            </w:r>
          </w:p>
        </w:tc>
        <w:tc>
          <w:tcPr>
            <w:tcW w:w="5529" w:type="dxa"/>
            <w:vAlign w:val="center"/>
          </w:tcPr>
          <w:p w:rsidR="008B08C8" w:rsidRPr="009D4616" w:rsidRDefault="00733CA4" w:rsidP="00733CA4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Уміння використовувати </w:t>
            </w:r>
            <w:r w:rsidR="008B08C8" w:rsidRPr="009D4616">
              <w:rPr>
                <w:bCs/>
                <w:lang w:val="uk-UA"/>
              </w:rPr>
              <w:t>метод</w:t>
            </w:r>
            <w:r w:rsidRPr="009D4616">
              <w:rPr>
                <w:bCs/>
                <w:lang w:val="uk-UA"/>
              </w:rPr>
              <w:t>и</w:t>
            </w:r>
            <w:r w:rsidR="008B08C8" w:rsidRPr="009D4616">
              <w:rPr>
                <w:bCs/>
                <w:lang w:val="uk-UA"/>
              </w:rPr>
              <w:t xml:space="preserve"> та інструментарі</w:t>
            </w:r>
            <w:r w:rsidRPr="009D4616">
              <w:rPr>
                <w:bCs/>
                <w:lang w:val="uk-UA"/>
              </w:rPr>
              <w:t>й</w:t>
            </w:r>
            <w:r w:rsidR="008B08C8" w:rsidRPr="009D4616">
              <w:rPr>
                <w:bCs/>
                <w:lang w:val="uk-UA"/>
              </w:rPr>
              <w:t xml:space="preserve"> моніторингу надзвичайних ситуацій, </w:t>
            </w:r>
            <w:r w:rsidRPr="009D4616">
              <w:rPr>
                <w:bCs/>
                <w:lang w:val="uk-UA"/>
              </w:rPr>
              <w:t>будувати</w:t>
            </w:r>
            <w:r w:rsidR="008B08C8" w:rsidRPr="009D4616">
              <w:rPr>
                <w:bCs/>
                <w:lang w:val="uk-UA"/>
              </w:rPr>
              <w:t xml:space="preserve"> модел</w:t>
            </w:r>
            <w:r w:rsidRPr="009D4616">
              <w:rPr>
                <w:bCs/>
                <w:lang w:val="uk-UA"/>
              </w:rPr>
              <w:t>і</w:t>
            </w:r>
            <w:r w:rsidR="008B08C8" w:rsidRPr="009D4616">
              <w:rPr>
                <w:bCs/>
                <w:lang w:val="uk-UA"/>
              </w:rPr>
              <w:t xml:space="preserve"> (сценарії) їх розвитку та оцінки їх </w:t>
            </w:r>
            <w:r w:rsidR="008B08C8" w:rsidRPr="009D4616">
              <w:rPr>
                <w:lang w:val="uk-UA"/>
              </w:rPr>
              <w:t>соціально-економічних наслідків</w:t>
            </w:r>
          </w:p>
        </w:tc>
        <w:tc>
          <w:tcPr>
            <w:tcW w:w="2359" w:type="dxa"/>
            <w:vAlign w:val="center"/>
          </w:tcPr>
          <w:p w:rsidR="008B08C8" w:rsidRPr="009D4616" w:rsidRDefault="008B08C8" w:rsidP="00613285">
            <w:pPr>
              <w:jc w:val="center"/>
              <w:rPr>
                <w:lang w:val="uk-UA"/>
              </w:rPr>
            </w:pPr>
            <w:r w:rsidRPr="009D4616">
              <w:rPr>
                <w:bCs/>
                <w:lang w:val="uk-UA"/>
              </w:rPr>
              <w:t>КСО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17.ПР.Р.01</w:t>
            </w:r>
          </w:p>
        </w:tc>
      </w:tr>
      <w:tr w:rsidR="00826E77" w:rsidRPr="009D4616" w:rsidTr="00596874">
        <w:trPr>
          <w:cantSplit/>
          <w:trHeight w:val="475"/>
          <w:jc w:val="center"/>
        </w:trPr>
        <w:tc>
          <w:tcPr>
            <w:tcW w:w="14815" w:type="dxa"/>
            <w:gridSpan w:val="4"/>
            <w:vAlign w:val="center"/>
          </w:tcPr>
          <w:p w:rsidR="00826E77" w:rsidRPr="009D4616" w:rsidRDefault="00826E77" w:rsidP="006132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Загальнонаукові компетенції</w:t>
            </w:r>
          </w:p>
        </w:tc>
      </w:tr>
      <w:tr w:rsidR="00EE4CA6" w:rsidRPr="009D4616" w:rsidTr="007038F6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9D46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D4616">
              <w:rPr>
                <w:color w:val="000000"/>
                <w:lang w:val="uk-UA"/>
              </w:rPr>
              <w:t>Фундаментальні знання в галузі інформаційно</w:t>
            </w:r>
            <w:r w:rsidR="009D4616" w:rsidRPr="009D4616">
              <w:rPr>
                <w:color w:val="000000"/>
                <w:lang w:val="uk-UA"/>
              </w:rPr>
              <w:t>-</w:t>
            </w:r>
            <w:r w:rsidRPr="009D4616">
              <w:rPr>
                <w:color w:val="000000"/>
                <w:lang w:val="uk-UA"/>
              </w:rPr>
              <w:t>вимірювальних та обчислювальних систем,</w:t>
            </w:r>
            <w:r w:rsidRPr="009D4616">
              <w:rPr>
                <w:lang w:val="uk-UA"/>
              </w:rPr>
              <w:t xml:space="preserve"> інформатики й сучасних інформаційних технологій</w:t>
            </w:r>
          </w:p>
        </w:tc>
        <w:tc>
          <w:tcPr>
            <w:tcW w:w="1518" w:type="dxa"/>
            <w:vAlign w:val="center"/>
          </w:tcPr>
          <w:p w:rsidR="00EE4CA6" w:rsidRPr="009D4616" w:rsidRDefault="003B05E8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</w:t>
            </w:r>
          </w:p>
        </w:tc>
        <w:tc>
          <w:tcPr>
            <w:tcW w:w="5529" w:type="dxa"/>
          </w:tcPr>
          <w:p w:rsidR="00EE4CA6" w:rsidRPr="009D4616" w:rsidRDefault="003B05E8" w:rsidP="009D461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знання </w:t>
            </w:r>
            <w:r w:rsidRPr="009D4616">
              <w:rPr>
                <w:lang w:val="uk-UA"/>
              </w:rPr>
              <w:t xml:space="preserve">в галузі </w:t>
            </w:r>
            <w:r w:rsidRPr="009D4616">
              <w:rPr>
                <w:color w:val="000000"/>
                <w:lang w:val="uk-UA"/>
              </w:rPr>
              <w:t>інформаційно</w:t>
            </w:r>
            <w:r w:rsidR="009D4616" w:rsidRPr="009D4616">
              <w:rPr>
                <w:color w:val="000000"/>
                <w:lang w:val="uk-UA"/>
              </w:rPr>
              <w:t>-</w:t>
            </w:r>
            <w:r w:rsidRPr="009D4616">
              <w:rPr>
                <w:color w:val="000000"/>
                <w:lang w:val="uk-UA"/>
              </w:rPr>
              <w:t>вимірювальних та обчислювальних систем,</w:t>
            </w:r>
            <w:r w:rsidRPr="009D4616">
              <w:rPr>
                <w:lang w:val="uk-UA"/>
              </w:rPr>
              <w:t xml:space="preserve"> інформатики й сучасних інформаційних технологій</w:t>
            </w:r>
          </w:p>
        </w:tc>
        <w:tc>
          <w:tcPr>
            <w:tcW w:w="2359" w:type="dxa"/>
            <w:vAlign w:val="center"/>
          </w:tcPr>
          <w:p w:rsidR="003B05E8" w:rsidRPr="009D4616" w:rsidRDefault="003B05E8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01.ПП.О.01</w:t>
            </w:r>
          </w:p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</w:tr>
      <w:tr w:rsidR="00EE4CA6" w:rsidRPr="009D4616" w:rsidTr="007038F6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Фундаментальні знання в галузі методів моделювання динамічних систем та оцінки ефективності систем</w:t>
            </w:r>
          </w:p>
        </w:tc>
        <w:tc>
          <w:tcPr>
            <w:tcW w:w="1518" w:type="dxa"/>
            <w:vAlign w:val="center"/>
          </w:tcPr>
          <w:p w:rsidR="00EE4CA6" w:rsidRPr="009D4616" w:rsidRDefault="003B05E8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02</w:t>
            </w:r>
          </w:p>
        </w:tc>
        <w:tc>
          <w:tcPr>
            <w:tcW w:w="5529" w:type="dxa"/>
          </w:tcPr>
          <w:p w:rsidR="00EE4CA6" w:rsidRPr="009D4616" w:rsidRDefault="003B05E8" w:rsidP="003B05E8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>знання в галузі методів моделювання динамічних систем та оцінки ефективності систем</w:t>
            </w:r>
          </w:p>
        </w:tc>
        <w:tc>
          <w:tcPr>
            <w:tcW w:w="2359" w:type="dxa"/>
            <w:vAlign w:val="center"/>
          </w:tcPr>
          <w:p w:rsidR="00A17D41" w:rsidRPr="009D4616" w:rsidRDefault="00A17D41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02.ПП.О.01</w:t>
            </w:r>
          </w:p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</w:tr>
      <w:tr w:rsidR="00EE4CA6" w:rsidRPr="009D4616" w:rsidTr="007038F6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widowControl w:val="0"/>
              <w:shd w:val="clear" w:color="auto" w:fill="FFFFFF"/>
              <w:rPr>
                <w:lang w:val="uk-UA"/>
              </w:rPr>
            </w:pPr>
            <w:r w:rsidRPr="009D4616">
              <w:rPr>
                <w:lang w:val="uk-UA"/>
              </w:rPr>
              <w:t xml:space="preserve">Фундаментальні знання в галузі </w:t>
            </w:r>
            <w:r w:rsidR="009D4616" w:rsidRPr="009D4616">
              <w:rPr>
                <w:lang w:val="uk-UA"/>
              </w:rPr>
              <w:t>науково-дослідних</w:t>
            </w:r>
            <w:r w:rsidRPr="009D4616">
              <w:rPr>
                <w:lang w:val="uk-UA"/>
              </w:rPr>
              <w:t xml:space="preserve"> робіт та </w:t>
            </w:r>
            <w:r w:rsidR="009D4616" w:rsidRPr="009D4616">
              <w:rPr>
                <w:lang w:val="uk-UA"/>
              </w:rPr>
              <w:t>експериментальних</w:t>
            </w:r>
            <w:r w:rsidRPr="009D4616">
              <w:rPr>
                <w:lang w:val="uk-UA"/>
              </w:rPr>
              <w:t xml:space="preserve"> досліджень</w:t>
            </w:r>
          </w:p>
        </w:tc>
        <w:tc>
          <w:tcPr>
            <w:tcW w:w="1518" w:type="dxa"/>
            <w:vAlign w:val="center"/>
          </w:tcPr>
          <w:p w:rsidR="003B05E8" w:rsidRPr="009D4616" w:rsidRDefault="003B05E8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</w:t>
            </w:r>
            <w:r w:rsidR="00A17D41" w:rsidRPr="009D4616">
              <w:rPr>
                <w:bCs/>
                <w:lang w:val="uk-UA"/>
              </w:rPr>
              <w:t>3</w:t>
            </w:r>
          </w:p>
        </w:tc>
        <w:tc>
          <w:tcPr>
            <w:tcW w:w="5529" w:type="dxa"/>
          </w:tcPr>
          <w:p w:rsidR="00EE4CA6" w:rsidRPr="009D4616" w:rsidRDefault="003B05E8" w:rsidP="003B05E8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 xml:space="preserve">знання в галузі </w:t>
            </w:r>
            <w:r w:rsidR="009D4616" w:rsidRPr="009D4616">
              <w:rPr>
                <w:lang w:val="uk-UA"/>
              </w:rPr>
              <w:t>науково-дослідних</w:t>
            </w:r>
            <w:r w:rsidRPr="009D4616">
              <w:rPr>
                <w:lang w:val="uk-UA"/>
              </w:rPr>
              <w:t xml:space="preserve"> робіт та </w:t>
            </w:r>
            <w:r w:rsidR="009D4616" w:rsidRPr="009D4616">
              <w:rPr>
                <w:lang w:val="uk-UA"/>
              </w:rPr>
              <w:t>експериментальних</w:t>
            </w:r>
            <w:r w:rsidRPr="009D4616">
              <w:rPr>
                <w:lang w:val="uk-UA"/>
              </w:rPr>
              <w:t xml:space="preserve"> досліджень</w:t>
            </w:r>
          </w:p>
        </w:tc>
        <w:tc>
          <w:tcPr>
            <w:tcW w:w="2359" w:type="dxa"/>
            <w:vAlign w:val="center"/>
          </w:tcPr>
          <w:p w:rsidR="00A17D41" w:rsidRPr="009D4616" w:rsidRDefault="00A17D41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03.ПП.О.01</w:t>
            </w:r>
          </w:p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 w:val="restart"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 xml:space="preserve">Базові уявлення про основи філософії, психології, педагогіки, що сприяють розвитку загальної культури й соціалізації особистості, схильності до естетичних цінностей, знання вітчизняної історії, економіки й права, розуміння </w:t>
            </w:r>
            <w:r w:rsidR="009D4616" w:rsidRPr="009D4616">
              <w:rPr>
                <w:lang w:val="uk-UA"/>
              </w:rPr>
              <w:t>причинно-наслідкових</w:t>
            </w:r>
            <w:r w:rsidRPr="009D4616">
              <w:rPr>
                <w:lang w:val="uk-UA"/>
              </w:rPr>
              <w:t xml:space="preserve"> зв’язків розвитку суспільства й уміння їх використовувати в професійній і соціальній діяльності</w:t>
            </w:r>
          </w:p>
        </w:tc>
        <w:tc>
          <w:tcPr>
            <w:tcW w:w="1518" w:type="dxa"/>
            <w:vMerge w:val="restart"/>
            <w:vAlign w:val="center"/>
          </w:tcPr>
          <w:p w:rsidR="00EE4CA6" w:rsidRPr="009D4616" w:rsidRDefault="00EE4CA6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</w:t>
            </w:r>
            <w:r w:rsidR="003B05E8" w:rsidRPr="009D4616">
              <w:rPr>
                <w:bCs/>
                <w:lang w:val="uk-UA"/>
              </w:rPr>
              <w:t>4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аналізувати й оцінювати явище політичного розвитку українського суспільства в контексті світової історії, застосовувати здобуті знання для прогнозування суспільних процесів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</w:t>
            </w:r>
            <w:r w:rsidR="00A17D41" w:rsidRPr="009D4616">
              <w:rPr>
                <w:bCs/>
                <w:lang w:val="uk-UA"/>
              </w:rPr>
              <w:t>4</w:t>
            </w:r>
            <w:r w:rsidRPr="009D4616">
              <w:rPr>
                <w:bCs/>
                <w:lang w:val="uk-UA"/>
              </w:rPr>
              <w:t>.ПР.Р.01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аналізувати складні явища суспільного життя, пов’язувати загально філософські проблеми з вирішенням завдань економічної теорії і практики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A17D41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A17D41" w:rsidRPr="009D4616">
              <w:rPr>
                <w:bCs/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.ПР.Р.02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використовувати економічні закони у процесі господарської діяльності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A17D41" w:rsidRPr="009D4616">
              <w:rPr>
                <w:bCs/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.ПР.О.03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користуватися нормативно-правовими актами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A17D41" w:rsidRPr="009D4616">
              <w:rPr>
                <w:bCs/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.ПР.О.04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Володіння основними термінами та поняттями культурології та соціології на рівні відтворення, тлумачення й використання в повсякденному житті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A17D41" w:rsidRPr="009D4616">
              <w:rPr>
                <w:bCs/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.ПР.О.05</w:t>
            </w:r>
          </w:p>
        </w:tc>
      </w:tr>
      <w:tr w:rsidR="00EE4CA6" w:rsidRPr="009D4616" w:rsidTr="00477B5D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Базові знання фундаментальних розділів математики, в обсязі, необхідному для володіння математичним апаратом галузі знань 0510 "Метрологія, вимірювальна техніка та інформаційно-вимірювальні технології", здатність використовувати математичні методи в обраній професії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</w:t>
            </w:r>
            <w:r w:rsidR="003B05E8" w:rsidRPr="009D4616">
              <w:rPr>
                <w:bCs/>
                <w:lang w:val="uk-UA"/>
              </w:rPr>
              <w:t>5</w:t>
            </w:r>
          </w:p>
        </w:tc>
        <w:tc>
          <w:tcPr>
            <w:tcW w:w="5529" w:type="dxa"/>
            <w:vAlign w:val="center"/>
          </w:tcPr>
          <w:p w:rsidR="00EE4CA6" w:rsidRPr="009D4616" w:rsidRDefault="00EE4CA6" w:rsidP="00477B5D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математичні знання у процесі розв’язання професійних задач, побудови математичних моделей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0820D4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0820D4" w:rsidRPr="009D4616">
              <w:rPr>
                <w:bCs/>
                <w:lang w:val="uk-UA"/>
              </w:rPr>
              <w:t>05</w:t>
            </w:r>
            <w:r w:rsidRPr="009D4616">
              <w:rPr>
                <w:bCs/>
                <w:lang w:val="uk-UA"/>
              </w:rPr>
              <w:t>.ЗП.О.01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 w:val="restart"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lang w:val="uk-UA"/>
              </w:rPr>
              <w:t>Базові знання фундаментальних наук, в обсязі, необхідному для освоєння загально</w:t>
            </w:r>
            <w:r w:rsidR="009D4616" w:rsidRPr="009D4616">
              <w:rPr>
                <w:lang w:val="uk-UA"/>
              </w:rPr>
              <w:t>-</w:t>
            </w:r>
            <w:r w:rsidRPr="009D4616">
              <w:rPr>
                <w:lang w:val="uk-UA"/>
              </w:rPr>
              <w:t>професійних дисциплін</w:t>
            </w:r>
          </w:p>
        </w:tc>
        <w:tc>
          <w:tcPr>
            <w:tcW w:w="1518" w:type="dxa"/>
            <w:vMerge w:val="restart"/>
            <w:vAlign w:val="center"/>
          </w:tcPr>
          <w:p w:rsidR="00EE4CA6" w:rsidRPr="009D4616" w:rsidRDefault="00EE4CA6" w:rsidP="003B05E8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</w:t>
            </w:r>
            <w:r w:rsidR="003B05E8" w:rsidRPr="009D4616">
              <w:rPr>
                <w:bCs/>
                <w:lang w:val="uk-UA"/>
              </w:rPr>
              <w:t>6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спеціальні знання з фізики (електрики) при розв’язанні професійних задач.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0820D4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0820D4" w:rsidRPr="009D4616">
              <w:rPr>
                <w:bCs/>
                <w:lang w:val="uk-UA"/>
              </w:rPr>
              <w:t>06</w:t>
            </w:r>
            <w:r w:rsidRPr="009D4616">
              <w:rPr>
                <w:bCs/>
                <w:lang w:val="uk-UA"/>
              </w:rPr>
              <w:t>.ЗР.О.01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спеціальні знання з хімії при розв’язанні професійних задач.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0820D4" w:rsidRPr="009D4616">
              <w:rPr>
                <w:bCs/>
                <w:lang w:val="uk-UA"/>
              </w:rPr>
              <w:t>06</w:t>
            </w:r>
            <w:r w:rsidRPr="009D4616">
              <w:rPr>
                <w:bCs/>
                <w:lang w:val="uk-UA"/>
              </w:rPr>
              <w:t>.ЗР.О.02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використовувати креслення на різних стадіях проектування програмного забезпечення.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0820D4" w:rsidRPr="009D4616">
              <w:rPr>
                <w:bCs/>
                <w:lang w:val="uk-UA"/>
              </w:rPr>
              <w:t>06</w:t>
            </w:r>
            <w:r w:rsidRPr="009D4616">
              <w:rPr>
                <w:bCs/>
                <w:lang w:val="uk-UA"/>
              </w:rPr>
              <w:t>.ЗР.О.03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Merge/>
            <w:vAlign w:val="center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</w:p>
        </w:tc>
        <w:tc>
          <w:tcPr>
            <w:tcW w:w="1518" w:type="dxa"/>
            <w:vMerge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орієнтуватись у схемах алгоритмів, програм, даних і систем.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КЗН</w:t>
            </w:r>
            <w:r w:rsidR="002C1B27">
              <w:rPr>
                <w:bCs/>
                <w:lang w:val="uk-UA"/>
              </w:rPr>
              <w:t>.</w:t>
            </w:r>
            <w:r w:rsidR="000820D4" w:rsidRPr="009D4616">
              <w:rPr>
                <w:bCs/>
                <w:lang w:val="uk-UA"/>
              </w:rPr>
              <w:t>06</w:t>
            </w:r>
            <w:r w:rsidRPr="009D4616">
              <w:rPr>
                <w:bCs/>
                <w:lang w:val="uk-UA"/>
              </w:rPr>
              <w:t>.ЗР.О.04</w:t>
            </w:r>
          </w:p>
        </w:tc>
      </w:tr>
      <w:tr w:rsidR="00EE4CA6" w:rsidRPr="009D4616" w:rsidTr="00D34217">
        <w:trPr>
          <w:cantSplit/>
          <w:trHeight w:val="507"/>
          <w:jc w:val="center"/>
        </w:trPr>
        <w:tc>
          <w:tcPr>
            <w:tcW w:w="14815" w:type="dxa"/>
            <w:gridSpan w:val="4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Інструментальні компетенції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письмової й усної комунікації рідною мовою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правильно використовувати мовні засоби залежно від сфери й мети спілкування, складати ділові папери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01.ЗП.Р.01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  <w:vAlign w:val="center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>Знання іншої мови(мов)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02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Практичне володіння іноземною мовою в обсязі тематики, зумовленої професійними потребами; користування усним мовленням у межах побутової, суспільно – політичної та фахової тематики; уміння перекладати з іноземної мови на рідну текстів  загальноекономічного характеру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КІ</w:t>
            </w:r>
            <w:r w:rsidR="002C1B27">
              <w:rPr>
                <w:bCs/>
                <w:lang w:val="uk-UA"/>
              </w:rPr>
              <w:t>.</w:t>
            </w:r>
            <w:r w:rsidRPr="009D4616">
              <w:rPr>
                <w:bCs/>
                <w:lang w:val="uk-UA"/>
              </w:rPr>
              <w:t>02.ЗП.Р.01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>Дослідницькі навички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>дослідницькі навички в спеціалізованих дисциплінах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bCs/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EE4CA6" w:rsidRPr="009D4616" w:rsidTr="00596874">
        <w:trPr>
          <w:cantSplit/>
          <w:jc w:val="center"/>
        </w:trPr>
        <w:tc>
          <w:tcPr>
            <w:tcW w:w="5409" w:type="dxa"/>
          </w:tcPr>
          <w:p w:rsidR="00EE4CA6" w:rsidRPr="009D4616" w:rsidRDefault="00EE4CA6" w:rsidP="00EE4CA6">
            <w:pPr>
              <w:rPr>
                <w:lang w:val="uk-UA"/>
              </w:rPr>
            </w:pPr>
            <w:r w:rsidRPr="009D4616">
              <w:rPr>
                <w:lang w:val="uk-UA"/>
              </w:rPr>
              <w:t>Здатність до створення технічної документації до проекту</w:t>
            </w:r>
          </w:p>
        </w:tc>
        <w:tc>
          <w:tcPr>
            <w:tcW w:w="1518" w:type="dxa"/>
            <w:vAlign w:val="center"/>
          </w:tcPr>
          <w:p w:rsidR="00EE4CA6" w:rsidRPr="009D4616" w:rsidRDefault="00EE4CA6" w:rsidP="00EE4CA6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</w:p>
        </w:tc>
        <w:tc>
          <w:tcPr>
            <w:tcW w:w="5529" w:type="dxa"/>
          </w:tcPr>
          <w:p w:rsidR="00EE4CA6" w:rsidRPr="009D4616" w:rsidRDefault="00EE4CA6" w:rsidP="00EE4CA6">
            <w:pPr>
              <w:rPr>
                <w:bCs/>
                <w:lang w:val="uk-UA"/>
              </w:rPr>
            </w:pPr>
            <w:r w:rsidRPr="009D4616">
              <w:rPr>
                <w:bCs/>
                <w:lang w:val="uk-UA"/>
              </w:rPr>
              <w:t>Уміння створювати технічну документацію до проекту</w:t>
            </w:r>
          </w:p>
        </w:tc>
        <w:tc>
          <w:tcPr>
            <w:tcW w:w="2359" w:type="dxa"/>
            <w:vAlign w:val="center"/>
          </w:tcPr>
          <w:p w:rsidR="00EE4CA6" w:rsidRPr="009D4616" w:rsidRDefault="00EE4CA6" w:rsidP="007E3D77">
            <w:pPr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КІ</w:t>
            </w:r>
            <w:r w:rsidR="002C1B27"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926069">
        <w:trPr>
          <w:cantSplit/>
          <w:jc w:val="center"/>
        </w:trPr>
        <w:tc>
          <w:tcPr>
            <w:tcW w:w="5409" w:type="dxa"/>
            <w:vAlign w:val="center"/>
          </w:tcPr>
          <w:p w:rsidR="00926069" w:rsidRPr="009D4616" w:rsidRDefault="00926069" w:rsidP="00926069">
            <w:pPr>
              <w:rPr>
                <w:lang w:val="uk-UA"/>
              </w:rPr>
            </w:pPr>
            <w:r>
              <w:rPr>
                <w:lang w:val="uk-UA"/>
              </w:rPr>
              <w:t>Навички управління інформацією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КІ.05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Уміння використовувати та управляти всіма видами інформації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КІ.05.ЗП.Р.01</w:t>
            </w:r>
          </w:p>
        </w:tc>
      </w:tr>
      <w:tr w:rsidR="00926069" w:rsidRPr="009D4616" w:rsidTr="00926069">
        <w:trPr>
          <w:cantSplit/>
          <w:jc w:val="center"/>
        </w:trPr>
        <w:tc>
          <w:tcPr>
            <w:tcW w:w="5409" w:type="dxa"/>
            <w:vAlign w:val="center"/>
          </w:tcPr>
          <w:p w:rsidR="00926069" w:rsidRDefault="00926069" w:rsidP="00926069">
            <w:pPr>
              <w:rPr>
                <w:lang w:val="uk-UA"/>
              </w:rPr>
            </w:pPr>
            <w:r>
              <w:rPr>
                <w:lang w:val="uk-UA"/>
              </w:rPr>
              <w:t>Навички роботи з комп’ютером</w:t>
            </w:r>
          </w:p>
        </w:tc>
        <w:tc>
          <w:tcPr>
            <w:tcW w:w="1518" w:type="dxa"/>
            <w:vAlign w:val="center"/>
          </w:tcPr>
          <w:p w:rsidR="00926069" w:rsidRDefault="00926069" w:rsidP="00926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КІ.06</w:t>
            </w:r>
          </w:p>
        </w:tc>
        <w:tc>
          <w:tcPr>
            <w:tcW w:w="5529" w:type="dxa"/>
          </w:tcPr>
          <w:p w:rsidR="00926069" w:rsidRDefault="00926069" w:rsidP="0092606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Уміння використовувати сучасні засоби комп’ютерної техніки</w:t>
            </w:r>
          </w:p>
        </w:tc>
        <w:tc>
          <w:tcPr>
            <w:tcW w:w="2359" w:type="dxa"/>
            <w:vAlign w:val="center"/>
          </w:tcPr>
          <w:p w:rsidR="00926069" w:rsidRDefault="00926069" w:rsidP="00926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КІ.06.ЗП.Р.01</w:t>
            </w:r>
          </w:p>
        </w:tc>
      </w:tr>
      <w:tr w:rsidR="00926069" w:rsidRPr="009D4616" w:rsidTr="00D34217">
        <w:trPr>
          <w:cantSplit/>
          <w:trHeight w:val="426"/>
          <w:jc w:val="center"/>
        </w:trPr>
        <w:tc>
          <w:tcPr>
            <w:tcW w:w="14815" w:type="dxa"/>
            <w:gridSpan w:val="4"/>
            <w:vAlign w:val="center"/>
          </w:tcPr>
          <w:p w:rsidR="00926069" w:rsidRPr="009D4616" w:rsidRDefault="00926069" w:rsidP="00926069">
            <w:pPr>
              <w:jc w:val="center"/>
              <w:rPr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Загально-професійні компетенції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 xml:space="preserve">Фундаментальні знання про принципи побудови сучасних </w:t>
            </w:r>
            <w:r w:rsidRPr="009D4616">
              <w:rPr>
                <w:color w:val="000000"/>
                <w:lang w:val="uk-UA"/>
              </w:rPr>
              <w:t>інформаційно-вимірювальних та обчислювальних систем</w:t>
            </w:r>
            <w:r w:rsidRPr="009D4616">
              <w:rPr>
                <w:lang w:val="uk-UA"/>
              </w:rPr>
              <w:t>, перспективних напрямків їх розвитку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01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застосовувати </w:t>
            </w:r>
            <w:r w:rsidRPr="009D4616">
              <w:rPr>
                <w:lang w:val="uk-UA"/>
              </w:rPr>
              <w:t xml:space="preserve">знання про принципи побудови сучасних </w:t>
            </w:r>
            <w:r w:rsidRPr="009D4616">
              <w:rPr>
                <w:color w:val="000000"/>
                <w:lang w:val="uk-UA"/>
              </w:rPr>
              <w:t>інформаційно-вимірювальних та обчислювальних систем</w:t>
            </w:r>
            <w:r w:rsidRPr="009D4616">
              <w:rPr>
                <w:lang w:val="uk-UA"/>
              </w:rPr>
              <w:t>, перспективних напрямків їх розвитку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01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Сучасні уявлення про застосування Інтернет технологій в практиці дослідження наукових, аналітичних і екологічних приладів і систем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02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>Уміння застосовувати су</w:t>
            </w:r>
            <w:r w:rsidRPr="009D4616">
              <w:rPr>
                <w:lang w:val="uk-UA"/>
              </w:rPr>
              <w:t>часні уявлення про застосування Інтернет технологій в практиці дослідження наукових, аналітичних і екологічних приладів і систем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02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використовувати основні закони природничих дисциплін у професійній діяльності, застосовувати методи математичного аналізу і моделювання, теоретичного та експериментального дослідження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основні закони природничих дисциплін у професійній діяльності, застосовувати методи математичного аналізу і моделювання, теоретичного та експериментального дослідження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збирати і аналізувати науково-технічну інформацію з тематики дослідження, враховувати сучасні тенденції розвитку та використовувати досягнення вітчизняної і зарубіжної науки, техніки та технології в професійній діяльності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збирати і аналізувати науково-технічну інформацію з тематики дослідження, враховувати сучасні тенденції розвитку та використовувати досягнення вітчизняної і зарубіжної науки, техніки та технології в професійній діяльності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використовувати результати засвоєння фундаментальних та прикладних дисциплін магістерської програми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05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результати засвоєння фундаментальних та прикладних дисциплін магістерської програми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05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демонструвати навички роботи в науковому колективі, створювати нові ідеї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06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демонструвати навички роботи в науковому колективі, створювати нові ідеї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06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усвідомлювати основні проблеми предметної області, визначати методи та засоби їх вирішення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07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усвідомлювати основні проблеми предметної області, визначати методи та засоби їх вирішення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07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професійно експлуатувати сучасне обладнання та прилади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08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професійно експлуатувати сучасне обладнання та прилади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08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аналізувати, синтезувати та критично резюмувати інформацію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09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аналізувати, синтезувати та критично резюмувати інформацію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09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96874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оформлювати, представляти та доповідати результати виконаної роботи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10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оформлювати, представляти та доповідати результати виконаної роботи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КЗП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10</w:t>
            </w:r>
            <w:r w:rsidRPr="009D4616">
              <w:rPr>
                <w:bCs/>
                <w:lang w:val="uk-UA"/>
              </w:rPr>
              <w:t>.ЗП.Р.01</w:t>
            </w:r>
          </w:p>
        </w:tc>
      </w:tr>
      <w:tr w:rsidR="00926069" w:rsidRPr="009D4616" w:rsidTr="005C0E00">
        <w:trPr>
          <w:cantSplit/>
          <w:trHeight w:val="433"/>
          <w:jc w:val="center"/>
        </w:trPr>
        <w:tc>
          <w:tcPr>
            <w:tcW w:w="14815" w:type="dxa"/>
            <w:gridSpan w:val="4"/>
            <w:vAlign w:val="center"/>
          </w:tcPr>
          <w:p w:rsidR="00926069" w:rsidRPr="009D4616" w:rsidRDefault="00926069" w:rsidP="00926069">
            <w:pPr>
              <w:jc w:val="center"/>
              <w:rPr>
                <w:sz w:val="28"/>
                <w:szCs w:val="28"/>
                <w:lang w:val="uk-UA"/>
              </w:rPr>
            </w:pPr>
            <w:r w:rsidRPr="009D4616">
              <w:rPr>
                <w:b/>
                <w:sz w:val="28"/>
                <w:szCs w:val="28"/>
                <w:lang w:val="uk-UA"/>
              </w:rPr>
              <w:t>Спеціалізовано-професійні компетенції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  <w:vAlign w:val="bottom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Знання побудови, параметрів та характеристик, елементної бази, принципів проектування і програмування мікропроцесорних приладів вимірювальних систем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01</w:t>
            </w:r>
          </w:p>
        </w:tc>
        <w:tc>
          <w:tcPr>
            <w:tcW w:w="5529" w:type="dxa"/>
            <w:vAlign w:val="bottom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знання побудови, параметрів та характеристик, елементної бази, принципів проектування і програмування мікропроцесорних приладів вимірювальних систем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01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  <w:vAlign w:val="bottom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Знання принципів побудови та основних характеристик приладів вимірювання параметрів довкілля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02</w:t>
            </w:r>
          </w:p>
        </w:tc>
        <w:tc>
          <w:tcPr>
            <w:tcW w:w="5529" w:type="dxa"/>
            <w:vAlign w:val="bottom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знання принципів побудови та основних характеристик приладів вимірювання параметрів довкілля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02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Володіння інформаційними технологіями в екології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інформаційні технології в екології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03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Володіння методами оцінки ефективності вимірювальних приладів і систем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методи оцінки ефективності вимірювальних приладів і систем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04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lang w:val="uk-UA"/>
              </w:rPr>
              <w:t>Знання методів оцінки інформаційної якості вимірювань в системах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05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використовувати знання методів оцінки інформаційної якості вимірювань в системах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05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здійснювати проектну діяльність в професійній сфері на основі системного підходу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06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здійснювати проектну діяльність в професійній сфері на основі системного підходу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06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Готовність аналізувати стан науково-технічної проблеми та визначати мету і завдання проектування приладових систем на основі вивчення світового досвіду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07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аналізувати стан науково-технічної проблеми та визначати мету і завдання проектування приладових систем на основі вивчення світового досвіду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07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 xml:space="preserve">Здатність проводити патентній пошук з метою </w:t>
            </w:r>
            <w:proofErr w:type="spellStart"/>
            <w:r w:rsidRPr="009D4616">
              <w:rPr>
                <w:lang w:val="uk-UA"/>
              </w:rPr>
              <w:t>патентоздатності</w:t>
            </w:r>
            <w:proofErr w:type="spellEnd"/>
            <w:r w:rsidRPr="009D4616">
              <w:rPr>
                <w:lang w:val="uk-UA"/>
              </w:rPr>
              <w:t xml:space="preserve"> приладів, що проектуються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08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 xml:space="preserve">проводити патентній пошук з метою </w:t>
            </w:r>
            <w:proofErr w:type="spellStart"/>
            <w:r w:rsidRPr="009D4616">
              <w:rPr>
                <w:lang w:val="uk-UA"/>
              </w:rPr>
              <w:t>патентоздатності</w:t>
            </w:r>
            <w:proofErr w:type="spellEnd"/>
            <w:r w:rsidRPr="009D4616">
              <w:rPr>
                <w:lang w:val="uk-UA"/>
              </w:rPr>
              <w:t xml:space="preserve"> приладів, що проектуються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08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проектувати приладові системи та технологічні процеси з використанням сучасної методології, найсучасніших методів дослідження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09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проектувати приладові системи та технологічні процеси з використанням сучасної методології, найсучасніших методів дослідження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09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проектувати приладові системи та технологічні процеси з використанням засобів автоматизації проектування та досвіду розробки конкурентоспроможних виробів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10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проектувати приладові системи та технологічні процеси з використанням засобів автоматизації проектування та досвіду розробки конкурентоспроможних виробів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10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Готовність проводити техніко-економічне обґрунтування прийнятих проектних рішень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11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проводити техніко-економічне обґрунтування прийнятих проектних рішень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11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приймати рішення за результатами розрахунків за проектами та результатами техніко-економічного аналізу проектних приладових систем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12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приймати рішення за результатами розрахунків за проектами та результатами техніко-економічного аналізу проектних приладових систем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12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оцінити рівень показників якості та інноваційні ризики комерціалізації проектних приладових систем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13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оцінити рівень показників якості та інноваційні ризики комерціалізації проектних приладових систем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13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розробляти методичні та нормативні документи, технічну документацію на об’єкти приладобудування, а також здійснювати системні заходи по реалізації розроблених проектів та програм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14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розробляти методичні та нормативні документи, технічну документацію на об’єкти приладобудування, а також здійснювати системні заходи по реалізації розроблених проектів та програм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14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проведення ідентифікації, дослідження умов виникнення і розвитку надзвичайних ситуацій та забезпечення скоординованих дій щодо їх попередження на об’єктах господарювання відповідно до своїх професійних обов’язків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15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проведення ідентифікації, дослідження умов виникнення і розвитку надзвичайних ситуацій та забезпечення скоординованих дій щодо їх попередження на об’єктах господарювання відповідно до своїх професійних обов’язків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15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  <w:tr w:rsidR="00926069" w:rsidRPr="009D4616" w:rsidTr="007038F6">
        <w:trPr>
          <w:cantSplit/>
          <w:jc w:val="center"/>
        </w:trPr>
        <w:tc>
          <w:tcPr>
            <w:tcW w:w="540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lang w:val="uk-UA"/>
              </w:rPr>
              <w:t>Здатність до обрання і застосовування методик з прогнозування та оцінки обстановки в зоні надзвичайної ситуації, розрахунку параметрів чинників, що вражають джерел надзвичайних ситуацій, що контролюються і використовуються для прогнозування, визначення складу сил, засобів і ресурсів для подолання наслідків надзвичайних ситуацій</w:t>
            </w:r>
          </w:p>
        </w:tc>
        <w:tc>
          <w:tcPr>
            <w:tcW w:w="1518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16</w:t>
            </w:r>
          </w:p>
        </w:tc>
        <w:tc>
          <w:tcPr>
            <w:tcW w:w="5529" w:type="dxa"/>
          </w:tcPr>
          <w:p w:rsidR="00926069" w:rsidRPr="009D4616" w:rsidRDefault="00926069" w:rsidP="00926069">
            <w:pPr>
              <w:widowControl w:val="0"/>
              <w:rPr>
                <w:lang w:val="uk-UA"/>
              </w:rPr>
            </w:pPr>
            <w:r w:rsidRPr="009D4616">
              <w:rPr>
                <w:bCs/>
                <w:lang w:val="uk-UA"/>
              </w:rPr>
              <w:t xml:space="preserve">Уміння </w:t>
            </w:r>
            <w:r w:rsidRPr="009D4616">
              <w:rPr>
                <w:lang w:val="uk-UA"/>
              </w:rPr>
              <w:t>обрання і застосовування методик з прогнозування та оцінки обстановки в зоні надзвичайної ситуації, розрахунку параметрів чинників, що вражають джерел надзвичайних ситуацій, що контролюються і використовуються для прогнозування, визначення складу сил, засобів і ресурсів для подолання наслідків надзвичайних ситуацій</w:t>
            </w:r>
          </w:p>
        </w:tc>
        <w:tc>
          <w:tcPr>
            <w:tcW w:w="2359" w:type="dxa"/>
            <w:vAlign w:val="center"/>
          </w:tcPr>
          <w:p w:rsidR="00926069" w:rsidRPr="009D4616" w:rsidRDefault="00926069" w:rsidP="00926069">
            <w:pPr>
              <w:keepLines/>
              <w:widowControl w:val="0"/>
              <w:jc w:val="center"/>
              <w:rPr>
                <w:lang w:val="uk-UA"/>
              </w:rPr>
            </w:pPr>
            <w:r w:rsidRPr="009D4616">
              <w:rPr>
                <w:lang w:val="uk-UA"/>
              </w:rPr>
              <w:t>КСП</w:t>
            </w:r>
            <w:r>
              <w:rPr>
                <w:lang w:val="uk-UA"/>
              </w:rPr>
              <w:t>.</w:t>
            </w:r>
            <w:r w:rsidRPr="009D4616">
              <w:rPr>
                <w:lang w:val="uk-UA"/>
              </w:rPr>
              <w:t>16</w:t>
            </w:r>
            <w:r w:rsidRPr="009D4616">
              <w:rPr>
                <w:bCs/>
                <w:lang w:val="uk-UA"/>
              </w:rPr>
              <w:t>.СП.Р.01</w:t>
            </w:r>
          </w:p>
        </w:tc>
      </w:tr>
    </w:tbl>
    <w:p w:rsidR="00D30B40" w:rsidRPr="00B910F9" w:rsidRDefault="00D30B40" w:rsidP="009A56DE">
      <w:pPr>
        <w:tabs>
          <w:tab w:val="left" w:pos="1914"/>
        </w:tabs>
        <w:jc w:val="center"/>
        <w:rPr>
          <w:sz w:val="28"/>
          <w:szCs w:val="28"/>
          <w:lang w:val="uk-UA"/>
        </w:rPr>
      </w:pPr>
    </w:p>
    <w:sectPr w:rsidR="00D30B40" w:rsidRPr="00B910F9" w:rsidSect="009A56DE">
      <w:footerReference w:type="default" r:id="rId16"/>
      <w:pgSz w:w="16838" w:h="11906" w:orient="landscape"/>
      <w:pgMar w:top="1701" w:right="1134" w:bottom="2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1B" w:rsidRDefault="00591E1B">
      <w:r>
        <w:separator/>
      </w:r>
    </w:p>
  </w:endnote>
  <w:endnote w:type="continuationSeparator" w:id="0">
    <w:p w:rsidR="00591E1B" w:rsidRDefault="0059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8C" w:rsidRDefault="00115CFC" w:rsidP="000F58AB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30C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0C8C" w:rsidRDefault="00530C8C" w:rsidP="000F58A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8C" w:rsidRDefault="00115CFC" w:rsidP="000F58AB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30C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61E7">
      <w:rPr>
        <w:rStyle w:val="ad"/>
        <w:noProof/>
      </w:rPr>
      <w:t>IV</w:t>
    </w:r>
    <w:r>
      <w:rPr>
        <w:rStyle w:val="ad"/>
      </w:rPr>
      <w:fldChar w:fldCharType="end"/>
    </w:r>
  </w:p>
  <w:p w:rsidR="00530C8C" w:rsidRDefault="00530C8C" w:rsidP="000F58A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B" w:rsidRDefault="00115CFC" w:rsidP="000F58AB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D15D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15DB" w:rsidRDefault="00FD15DB" w:rsidP="000F58AB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B" w:rsidRDefault="00115CFC" w:rsidP="000F58AB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D15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61E7">
      <w:rPr>
        <w:rStyle w:val="ad"/>
        <w:noProof/>
      </w:rPr>
      <w:t>21</w:t>
    </w:r>
    <w:r>
      <w:rPr>
        <w:rStyle w:val="ad"/>
      </w:rPr>
      <w:fldChar w:fldCharType="end"/>
    </w:r>
  </w:p>
  <w:p w:rsidR="00FD15DB" w:rsidRDefault="00FD15DB" w:rsidP="000F58AB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B" w:rsidRDefault="00115CFC" w:rsidP="00D576A4">
    <w:pPr>
      <w:pStyle w:val="aa"/>
      <w:framePr w:wrap="around" w:vAnchor="text" w:hAnchor="page" w:x="1156" w:y="30"/>
      <w:textDirection w:val="tbRl"/>
      <w:rPr>
        <w:rStyle w:val="ad"/>
      </w:rPr>
    </w:pPr>
    <w:r>
      <w:rPr>
        <w:rStyle w:val="ad"/>
      </w:rPr>
      <w:fldChar w:fldCharType="begin"/>
    </w:r>
    <w:r w:rsidR="00FD15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61E7">
      <w:rPr>
        <w:rStyle w:val="ad"/>
        <w:noProof/>
      </w:rPr>
      <w:t>36</w:t>
    </w:r>
    <w:r>
      <w:rPr>
        <w:rStyle w:val="ad"/>
      </w:rPr>
      <w:fldChar w:fldCharType="end"/>
    </w:r>
  </w:p>
  <w:p w:rsidR="00FD15DB" w:rsidRDefault="00FD15DB" w:rsidP="000F58A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1B" w:rsidRDefault="00591E1B">
      <w:r>
        <w:separator/>
      </w:r>
    </w:p>
  </w:footnote>
  <w:footnote w:type="continuationSeparator" w:id="0">
    <w:p w:rsidR="00591E1B" w:rsidRDefault="0059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8C" w:rsidRDefault="00530C8C">
    <w:pPr>
      <w:pStyle w:val="a8"/>
      <w:rPr>
        <w:sz w:val="28"/>
        <w:szCs w:val="28"/>
        <w:lang w:val="en-US"/>
      </w:rPr>
    </w:pPr>
  </w:p>
  <w:p w:rsidR="00750129" w:rsidRPr="00750129" w:rsidRDefault="00750129">
    <w:pPr>
      <w:pStyle w:val="a8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B" w:rsidRDefault="00FD15DB">
    <w:pPr>
      <w:pStyle w:val="a8"/>
      <w:rPr>
        <w:sz w:val="28"/>
        <w:szCs w:val="28"/>
        <w:lang w:val="uk-UA"/>
      </w:rPr>
    </w:pPr>
  </w:p>
  <w:p w:rsidR="009A3EAE" w:rsidRPr="009A3EAE" w:rsidRDefault="009A3EAE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6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7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83164C"/>
    <w:multiLevelType w:val="hybridMultilevel"/>
    <w:tmpl w:val="C0A8A8F2"/>
    <w:lvl w:ilvl="0" w:tplc="ABE60E4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C45A2"/>
    <w:multiLevelType w:val="hybridMultilevel"/>
    <w:tmpl w:val="9A6A48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3673A"/>
    <w:multiLevelType w:val="hybridMultilevel"/>
    <w:tmpl w:val="51F230EA"/>
    <w:lvl w:ilvl="0" w:tplc="4970D6C8">
      <w:start w:val="2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3F07FF"/>
    <w:multiLevelType w:val="hybridMultilevel"/>
    <w:tmpl w:val="DE6A3BF8"/>
    <w:lvl w:ilvl="0" w:tplc="47424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A5923"/>
    <w:multiLevelType w:val="hybridMultilevel"/>
    <w:tmpl w:val="ABC075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3970"/>
    <w:multiLevelType w:val="hybridMultilevel"/>
    <w:tmpl w:val="B70E0710"/>
    <w:lvl w:ilvl="0" w:tplc="6FAC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3223E"/>
    <w:multiLevelType w:val="multilevel"/>
    <w:tmpl w:val="94FABB8C"/>
    <w:lvl w:ilvl="0">
      <w:start w:val="214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63BD182C"/>
    <w:multiLevelType w:val="hybridMultilevel"/>
    <w:tmpl w:val="09EAA3D4"/>
    <w:lvl w:ilvl="0" w:tplc="47424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10287"/>
    <w:multiLevelType w:val="hybridMultilevel"/>
    <w:tmpl w:val="C520CFF0"/>
    <w:lvl w:ilvl="0" w:tplc="8032890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01E034C"/>
    <w:multiLevelType w:val="multilevel"/>
    <w:tmpl w:val="41A27212"/>
    <w:lvl w:ilvl="0">
      <w:start w:val="1"/>
      <w:numFmt w:val="bullet"/>
      <w:lvlText w:val="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D5"/>
    <w:rsid w:val="0000599D"/>
    <w:rsid w:val="000121AD"/>
    <w:rsid w:val="000153B1"/>
    <w:rsid w:val="00022EC9"/>
    <w:rsid w:val="00024301"/>
    <w:rsid w:val="000267F9"/>
    <w:rsid w:val="00030C99"/>
    <w:rsid w:val="00035163"/>
    <w:rsid w:val="0003601E"/>
    <w:rsid w:val="00042B89"/>
    <w:rsid w:val="00043030"/>
    <w:rsid w:val="000454DD"/>
    <w:rsid w:val="00046619"/>
    <w:rsid w:val="000667C9"/>
    <w:rsid w:val="00067BF7"/>
    <w:rsid w:val="0007582A"/>
    <w:rsid w:val="000820D4"/>
    <w:rsid w:val="00086242"/>
    <w:rsid w:val="0008720E"/>
    <w:rsid w:val="00090198"/>
    <w:rsid w:val="00091032"/>
    <w:rsid w:val="000A42D1"/>
    <w:rsid w:val="000A4474"/>
    <w:rsid w:val="000A4B89"/>
    <w:rsid w:val="000B417E"/>
    <w:rsid w:val="000B4338"/>
    <w:rsid w:val="000B7057"/>
    <w:rsid w:val="000D1D5D"/>
    <w:rsid w:val="000D329B"/>
    <w:rsid w:val="000D4B36"/>
    <w:rsid w:val="000D58A2"/>
    <w:rsid w:val="000F31D7"/>
    <w:rsid w:val="000F58AB"/>
    <w:rsid w:val="001061A2"/>
    <w:rsid w:val="00106659"/>
    <w:rsid w:val="00115CFC"/>
    <w:rsid w:val="00120E07"/>
    <w:rsid w:val="00123E32"/>
    <w:rsid w:val="0013018B"/>
    <w:rsid w:val="001447F9"/>
    <w:rsid w:val="0015617C"/>
    <w:rsid w:val="001573C4"/>
    <w:rsid w:val="001612F6"/>
    <w:rsid w:val="001616D5"/>
    <w:rsid w:val="00164EDF"/>
    <w:rsid w:val="001824EA"/>
    <w:rsid w:val="00185679"/>
    <w:rsid w:val="001868F1"/>
    <w:rsid w:val="0019085A"/>
    <w:rsid w:val="00193D6A"/>
    <w:rsid w:val="001A34F0"/>
    <w:rsid w:val="001A4DBE"/>
    <w:rsid w:val="001A7736"/>
    <w:rsid w:val="001B0569"/>
    <w:rsid w:val="001B165E"/>
    <w:rsid w:val="001B4618"/>
    <w:rsid w:val="001B4954"/>
    <w:rsid w:val="001C3304"/>
    <w:rsid w:val="001D33FE"/>
    <w:rsid w:val="001E203C"/>
    <w:rsid w:val="001E20A1"/>
    <w:rsid w:val="00200D8C"/>
    <w:rsid w:val="002148C2"/>
    <w:rsid w:val="00215EA1"/>
    <w:rsid w:val="002164F2"/>
    <w:rsid w:val="00217D97"/>
    <w:rsid w:val="002201D8"/>
    <w:rsid w:val="00232AC0"/>
    <w:rsid w:val="00240106"/>
    <w:rsid w:val="00243B2B"/>
    <w:rsid w:val="00247E46"/>
    <w:rsid w:val="0025704F"/>
    <w:rsid w:val="002577B7"/>
    <w:rsid w:val="002719C6"/>
    <w:rsid w:val="00277806"/>
    <w:rsid w:val="00283C46"/>
    <w:rsid w:val="00294E9A"/>
    <w:rsid w:val="002B15C8"/>
    <w:rsid w:val="002B3CD4"/>
    <w:rsid w:val="002B7DF6"/>
    <w:rsid w:val="002C1B27"/>
    <w:rsid w:val="002C7BB8"/>
    <w:rsid w:val="002D137D"/>
    <w:rsid w:val="002D1E68"/>
    <w:rsid w:val="002D2E2C"/>
    <w:rsid w:val="002D448F"/>
    <w:rsid w:val="002E19AB"/>
    <w:rsid w:val="002E27E2"/>
    <w:rsid w:val="002E2A61"/>
    <w:rsid w:val="002F2A5B"/>
    <w:rsid w:val="002F587D"/>
    <w:rsid w:val="0030472D"/>
    <w:rsid w:val="00305220"/>
    <w:rsid w:val="00325518"/>
    <w:rsid w:val="00327BAD"/>
    <w:rsid w:val="00336C6C"/>
    <w:rsid w:val="00345A74"/>
    <w:rsid w:val="00345C45"/>
    <w:rsid w:val="00355347"/>
    <w:rsid w:val="003553C4"/>
    <w:rsid w:val="003601E5"/>
    <w:rsid w:val="00377215"/>
    <w:rsid w:val="003837DE"/>
    <w:rsid w:val="00394F97"/>
    <w:rsid w:val="003A658F"/>
    <w:rsid w:val="003B04FA"/>
    <w:rsid w:val="003B05E8"/>
    <w:rsid w:val="003B379A"/>
    <w:rsid w:val="003B766C"/>
    <w:rsid w:val="003C1B15"/>
    <w:rsid w:val="003C3612"/>
    <w:rsid w:val="003D3A52"/>
    <w:rsid w:val="003D63D1"/>
    <w:rsid w:val="003E332A"/>
    <w:rsid w:val="003F2203"/>
    <w:rsid w:val="003F4C04"/>
    <w:rsid w:val="00417287"/>
    <w:rsid w:val="00420DCD"/>
    <w:rsid w:val="00431CCB"/>
    <w:rsid w:val="004331E3"/>
    <w:rsid w:val="00462878"/>
    <w:rsid w:val="00462CA4"/>
    <w:rsid w:val="0046363F"/>
    <w:rsid w:val="00470E15"/>
    <w:rsid w:val="00476830"/>
    <w:rsid w:val="00477B11"/>
    <w:rsid w:val="00477B5D"/>
    <w:rsid w:val="0048152F"/>
    <w:rsid w:val="004A1186"/>
    <w:rsid w:val="004A6BC4"/>
    <w:rsid w:val="004B4F25"/>
    <w:rsid w:val="004B7C95"/>
    <w:rsid w:val="004C18F2"/>
    <w:rsid w:val="004C285B"/>
    <w:rsid w:val="004D4CC1"/>
    <w:rsid w:val="004E76DF"/>
    <w:rsid w:val="004E779E"/>
    <w:rsid w:val="00502328"/>
    <w:rsid w:val="0051306D"/>
    <w:rsid w:val="005226CD"/>
    <w:rsid w:val="005276B4"/>
    <w:rsid w:val="005306B1"/>
    <w:rsid w:val="00530C8C"/>
    <w:rsid w:val="00536210"/>
    <w:rsid w:val="0054218F"/>
    <w:rsid w:val="00546A70"/>
    <w:rsid w:val="00556F47"/>
    <w:rsid w:val="00562309"/>
    <w:rsid w:val="00566663"/>
    <w:rsid w:val="005735A1"/>
    <w:rsid w:val="005823BF"/>
    <w:rsid w:val="00582830"/>
    <w:rsid w:val="00590DEA"/>
    <w:rsid w:val="00591E1B"/>
    <w:rsid w:val="00596874"/>
    <w:rsid w:val="005A4BDD"/>
    <w:rsid w:val="005A74CE"/>
    <w:rsid w:val="005B09EE"/>
    <w:rsid w:val="005B2E46"/>
    <w:rsid w:val="005C0992"/>
    <w:rsid w:val="005C0E00"/>
    <w:rsid w:val="005C4CEF"/>
    <w:rsid w:val="005C6584"/>
    <w:rsid w:val="005D190B"/>
    <w:rsid w:val="005D317F"/>
    <w:rsid w:val="005E705F"/>
    <w:rsid w:val="005F1CFC"/>
    <w:rsid w:val="005F2090"/>
    <w:rsid w:val="005F644E"/>
    <w:rsid w:val="005F72DD"/>
    <w:rsid w:val="006033F5"/>
    <w:rsid w:val="00604749"/>
    <w:rsid w:val="00605C2A"/>
    <w:rsid w:val="0060715E"/>
    <w:rsid w:val="006127E1"/>
    <w:rsid w:val="00613130"/>
    <w:rsid w:val="00613285"/>
    <w:rsid w:val="00614C2B"/>
    <w:rsid w:val="00623C6C"/>
    <w:rsid w:val="00630A31"/>
    <w:rsid w:val="006311C3"/>
    <w:rsid w:val="00631325"/>
    <w:rsid w:val="00646AD9"/>
    <w:rsid w:val="00665212"/>
    <w:rsid w:val="00673378"/>
    <w:rsid w:val="00673AA6"/>
    <w:rsid w:val="00680362"/>
    <w:rsid w:val="006849A8"/>
    <w:rsid w:val="006A757B"/>
    <w:rsid w:val="006B206E"/>
    <w:rsid w:val="006B5F92"/>
    <w:rsid w:val="006B7C22"/>
    <w:rsid w:val="006C5F1D"/>
    <w:rsid w:val="006D1D16"/>
    <w:rsid w:val="006D2746"/>
    <w:rsid w:val="006D7699"/>
    <w:rsid w:val="006E0526"/>
    <w:rsid w:val="006E1FDA"/>
    <w:rsid w:val="006E29CE"/>
    <w:rsid w:val="006F2928"/>
    <w:rsid w:val="006F2B99"/>
    <w:rsid w:val="006F5BB3"/>
    <w:rsid w:val="006F6854"/>
    <w:rsid w:val="006F7732"/>
    <w:rsid w:val="007038F6"/>
    <w:rsid w:val="00705F08"/>
    <w:rsid w:val="007178CC"/>
    <w:rsid w:val="00720C6E"/>
    <w:rsid w:val="00730454"/>
    <w:rsid w:val="00731AF7"/>
    <w:rsid w:val="00733CA4"/>
    <w:rsid w:val="00742990"/>
    <w:rsid w:val="00750129"/>
    <w:rsid w:val="00750F7E"/>
    <w:rsid w:val="007525D4"/>
    <w:rsid w:val="0075261A"/>
    <w:rsid w:val="00752F35"/>
    <w:rsid w:val="00756E26"/>
    <w:rsid w:val="00760440"/>
    <w:rsid w:val="00763C4B"/>
    <w:rsid w:val="007704D5"/>
    <w:rsid w:val="00783553"/>
    <w:rsid w:val="007900CF"/>
    <w:rsid w:val="00790BA6"/>
    <w:rsid w:val="007B5E90"/>
    <w:rsid w:val="007B78D9"/>
    <w:rsid w:val="007C60B2"/>
    <w:rsid w:val="007C6481"/>
    <w:rsid w:val="007E3D77"/>
    <w:rsid w:val="007E4BB6"/>
    <w:rsid w:val="00801F21"/>
    <w:rsid w:val="00805AE1"/>
    <w:rsid w:val="008105FA"/>
    <w:rsid w:val="00810ABB"/>
    <w:rsid w:val="00826E77"/>
    <w:rsid w:val="00831412"/>
    <w:rsid w:val="008329DA"/>
    <w:rsid w:val="008420D0"/>
    <w:rsid w:val="00851E9B"/>
    <w:rsid w:val="00854B74"/>
    <w:rsid w:val="00865F97"/>
    <w:rsid w:val="008A65D6"/>
    <w:rsid w:val="008B08C8"/>
    <w:rsid w:val="008B36A7"/>
    <w:rsid w:val="008B5947"/>
    <w:rsid w:val="008C1516"/>
    <w:rsid w:val="008C4767"/>
    <w:rsid w:val="008C50DD"/>
    <w:rsid w:val="008D0E77"/>
    <w:rsid w:val="008D278A"/>
    <w:rsid w:val="008D38EB"/>
    <w:rsid w:val="008D5563"/>
    <w:rsid w:val="008D56F8"/>
    <w:rsid w:val="008F5285"/>
    <w:rsid w:val="008F7136"/>
    <w:rsid w:val="0090387B"/>
    <w:rsid w:val="00903934"/>
    <w:rsid w:val="00903A9D"/>
    <w:rsid w:val="0090686A"/>
    <w:rsid w:val="00913214"/>
    <w:rsid w:val="00916335"/>
    <w:rsid w:val="00916D32"/>
    <w:rsid w:val="00924F36"/>
    <w:rsid w:val="00926069"/>
    <w:rsid w:val="00931E3D"/>
    <w:rsid w:val="009343FD"/>
    <w:rsid w:val="00937F49"/>
    <w:rsid w:val="00941E6D"/>
    <w:rsid w:val="0094310F"/>
    <w:rsid w:val="00960958"/>
    <w:rsid w:val="00974634"/>
    <w:rsid w:val="00976D24"/>
    <w:rsid w:val="0098563A"/>
    <w:rsid w:val="0099114B"/>
    <w:rsid w:val="009A3EAE"/>
    <w:rsid w:val="009A56DE"/>
    <w:rsid w:val="009B36FA"/>
    <w:rsid w:val="009B48C4"/>
    <w:rsid w:val="009B60C8"/>
    <w:rsid w:val="009C1A4F"/>
    <w:rsid w:val="009D2606"/>
    <w:rsid w:val="009D4616"/>
    <w:rsid w:val="009E17E5"/>
    <w:rsid w:val="009E6C83"/>
    <w:rsid w:val="009F1C65"/>
    <w:rsid w:val="00A06602"/>
    <w:rsid w:val="00A11992"/>
    <w:rsid w:val="00A17D41"/>
    <w:rsid w:val="00A261BC"/>
    <w:rsid w:val="00A26722"/>
    <w:rsid w:val="00A337FA"/>
    <w:rsid w:val="00A40B68"/>
    <w:rsid w:val="00A4299F"/>
    <w:rsid w:val="00A56BC4"/>
    <w:rsid w:val="00A85905"/>
    <w:rsid w:val="00A97FDB"/>
    <w:rsid w:val="00AA4812"/>
    <w:rsid w:val="00AA5FCA"/>
    <w:rsid w:val="00AA62AE"/>
    <w:rsid w:val="00AB6C02"/>
    <w:rsid w:val="00AC2702"/>
    <w:rsid w:val="00AD64A7"/>
    <w:rsid w:val="00AF1072"/>
    <w:rsid w:val="00AF2C9D"/>
    <w:rsid w:val="00B014D0"/>
    <w:rsid w:val="00B07B91"/>
    <w:rsid w:val="00B1168B"/>
    <w:rsid w:val="00B207A9"/>
    <w:rsid w:val="00B21E5D"/>
    <w:rsid w:val="00B23A7E"/>
    <w:rsid w:val="00B42741"/>
    <w:rsid w:val="00B55D10"/>
    <w:rsid w:val="00B60F78"/>
    <w:rsid w:val="00B67242"/>
    <w:rsid w:val="00B8610E"/>
    <w:rsid w:val="00B910F9"/>
    <w:rsid w:val="00B94A2C"/>
    <w:rsid w:val="00BB07E4"/>
    <w:rsid w:val="00BB17BB"/>
    <w:rsid w:val="00BB1ACE"/>
    <w:rsid w:val="00BB2082"/>
    <w:rsid w:val="00BB7C7E"/>
    <w:rsid w:val="00BC5709"/>
    <w:rsid w:val="00BC679C"/>
    <w:rsid w:val="00BC7C2B"/>
    <w:rsid w:val="00BC7DAF"/>
    <w:rsid w:val="00BD724C"/>
    <w:rsid w:val="00BE0025"/>
    <w:rsid w:val="00BE2CA1"/>
    <w:rsid w:val="00BF259B"/>
    <w:rsid w:val="00C00270"/>
    <w:rsid w:val="00C112EC"/>
    <w:rsid w:val="00C16E07"/>
    <w:rsid w:val="00C21D0A"/>
    <w:rsid w:val="00C23866"/>
    <w:rsid w:val="00C2571E"/>
    <w:rsid w:val="00C322C3"/>
    <w:rsid w:val="00C36581"/>
    <w:rsid w:val="00C52820"/>
    <w:rsid w:val="00C574D7"/>
    <w:rsid w:val="00C64ED2"/>
    <w:rsid w:val="00C64FD7"/>
    <w:rsid w:val="00C7146B"/>
    <w:rsid w:val="00C715D0"/>
    <w:rsid w:val="00C75F4E"/>
    <w:rsid w:val="00C817D1"/>
    <w:rsid w:val="00C92A20"/>
    <w:rsid w:val="00C94A5E"/>
    <w:rsid w:val="00CA5E57"/>
    <w:rsid w:val="00CB0C9C"/>
    <w:rsid w:val="00CB3E94"/>
    <w:rsid w:val="00CB4BD2"/>
    <w:rsid w:val="00CD6D47"/>
    <w:rsid w:val="00CE406A"/>
    <w:rsid w:val="00CF0836"/>
    <w:rsid w:val="00D0151A"/>
    <w:rsid w:val="00D01D9E"/>
    <w:rsid w:val="00D05B0D"/>
    <w:rsid w:val="00D141DA"/>
    <w:rsid w:val="00D1462A"/>
    <w:rsid w:val="00D24B31"/>
    <w:rsid w:val="00D2520D"/>
    <w:rsid w:val="00D25B1B"/>
    <w:rsid w:val="00D30B40"/>
    <w:rsid w:val="00D34217"/>
    <w:rsid w:val="00D425B1"/>
    <w:rsid w:val="00D455F1"/>
    <w:rsid w:val="00D47823"/>
    <w:rsid w:val="00D55B17"/>
    <w:rsid w:val="00D576A4"/>
    <w:rsid w:val="00D66EF5"/>
    <w:rsid w:val="00D67F29"/>
    <w:rsid w:val="00D71DB3"/>
    <w:rsid w:val="00D723DD"/>
    <w:rsid w:val="00D80F6C"/>
    <w:rsid w:val="00D939B5"/>
    <w:rsid w:val="00DA5123"/>
    <w:rsid w:val="00DA67D0"/>
    <w:rsid w:val="00DB625E"/>
    <w:rsid w:val="00DC6321"/>
    <w:rsid w:val="00DD453C"/>
    <w:rsid w:val="00DF27ED"/>
    <w:rsid w:val="00DF37ED"/>
    <w:rsid w:val="00E04D86"/>
    <w:rsid w:val="00E071BE"/>
    <w:rsid w:val="00E2275F"/>
    <w:rsid w:val="00E22974"/>
    <w:rsid w:val="00E252E3"/>
    <w:rsid w:val="00E3093F"/>
    <w:rsid w:val="00E3245A"/>
    <w:rsid w:val="00E327EB"/>
    <w:rsid w:val="00E378EF"/>
    <w:rsid w:val="00E55C4D"/>
    <w:rsid w:val="00E63F0A"/>
    <w:rsid w:val="00E861E7"/>
    <w:rsid w:val="00E8677A"/>
    <w:rsid w:val="00E95641"/>
    <w:rsid w:val="00EA134D"/>
    <w:rsid w:val="00EA4A61"/>
    <w:rsid w:val="00EA5208"/>
    <w:rsid w:val="00EA7C0B"/>
    <w:rsid w:val="00EB4952"/>
    <w:rsid w:val="00EC4BC8"/>
    <w:rsid w:val="00ED09E7"/>
    <w:rsid w:val="00EE4CA6"/>
    <w:rsid w:val="00EE5194"/>
    <w:rsid w:val="00EF0764"/>
    <w:rsid w:val="00EF1ECF"/>
    <w:rsid w:val="00EF5000"/>
    <w:rsid w:val="00F01BEB"/>
    <w:rsid w:val="00F02F66"/>
    <w:rsid w:val="00F15BE0"/>
    <w:rsid w:val="00F17006"/>
    <w:rsid w:val="00F23142"/>
    <w:rsid w:val="00F4206D"/>
    <w:rsid w:val="00F51884"/>
    <w:rsid w:val="00F51DC5"/>
    <w:rsid w:val="00F63B6E"/>
    <w:rsid w:val="00F64F20"/>
    <w:rsid w:val="00F7472F"/>
    <w:rsid w:val="00F7566E"/>
    <w:rsid w:val="00F7641F"/>
    <w:rsid w:val="00F853F8"/>
    <w:rsid w:val="00F95BC1"/>
    <w:rsid w:val="00FC5C2C"/>
    <w:rsid w:val="00FD15DB"/>
    <w:rsid w:val="00FD17A0"/>
    <w:rsid w:val="00FD5939"/>
    <w:rsid w:val="00FD7BA6"/>
    <w:rsid w:val="00FE6A56"/>
    <w:rsid w:val="00FF3278"/>
    <w:rsid w:val="00FF4F14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E"/>
    <w:rPr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qFormat/>
    <w:rsid w:val="003C3612"/>
    <w:pPr>
      <w:keepNext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Cs/>
      <w:caps/>
      <w:kern w:val="32"/>
      <w:sz w:val="28"/>
      <w:szCs w:val="28"/>
      <w:lang w:val="uk-UA" w:eastAsia="en-US"/>
    </w:rPr>
  </w:style>
  <w:style w:type="paragraph" w:styleId="2">
    <w:name w:val="heading 2"/>
    <w:basedOn w:val="a"/>
    <w:next w:val="a"/>
    <w:qFormat/>
    <w:rsid w:val="00D30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112EC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673378"/>
    <w:rPr>
      <w:sz w:val="27"/>
      <w:szCs w:val="27"/>
      <w:lang w:bidi="ar-SA"/>
    </w:rPr>
  </w:style>
  <w:style w:type="paragraph" w:styleId="a5">
    <w:name w:val="Body Text"/>
    <w:basedOn w:val="a"/>
    <w:link w:val="a4"/>
    <w:rsid w:val="00673378"/>
    <w:pPr>
      <w:shd w:val="clear" w:color="auto" w:fill="FFFFFF"/>
      <w:spacing w:before="840" w:after="60" w:line="240" w:lineRule="atLeast"/>
      <w:ind w:hanging="2040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673378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673378"/>
    <w:pPr>
      <w:shd w:val="clear" w:color="auto" w:fill="FFFFFF"/>
      <w:spacing w:line="240" w:lineRule="atLeast"/>
    </w:pPr>
    <w:rPr>
      <w:sz w:val="22"/>
      <w:szCs w:val="22"/>
    </w:rPr>
  </w:style>
  <w:style w:type="paragraph" w:styleId="a6">
    <w:name w:val="Body Text Indent"/>
    <w:basedOn w:val="a"/>
    <w:rsid w:val="00C112EC"/>
    <w:pPr>
      <w:spacing w:after="120"/>
      <w:ind w:left="283"/>
    </w:pPr>
  </w:style>
  <w:style w:type="paragraph" w:styleId="20">
    <w:name w:val="Body Text Indent 2"/>
    <w:basedOn w:val="a"/>
    <w:rsid w:val="00C112EC"/>
    <w:pPr>
      <w:spacing w:after="120" w:line="480" w:lineRule="auto"/>
      <w:ind w:left="283"/>
    </w:pPr>
  </w:style>
  <w:style w:type="paragraph" w:customStyle="1" w:styleId="Iauiue">
    <w:name w:val="Iau?iue"/>
    <w:rsid w:val="00C112EC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31">
    <w:name w:val="Body Text 3"/>
    <w:basedOn w:val="a"/>
    <w:rsid w:val="00A337FA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4D4C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C658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5C6584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qFormat/>
    <w:rsid w:val="00120E07"/>
    <w:pPr>
      <w:tabs>
        <w:tab w:val="right" w:leader="dot" w:pos="935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Arial"/>
      <w:bCs/>
      <w:noProof/>
      <w:sz w:val="28"/>
      <w:lang w:val="uk-UA"/>
    </w:rPr>
  </w:style>
  <w:style w:type="character" w:styleId="ac">
    <w:name w:val="Hyperlink"/>
    <w:uiPriority w:val="99"/>
    <w:rsid w:val="00120E07"/>
    <w:rPr>
      <w:rFonts w:ascii="Times New Roman" w:hAnsi="Times New Roman"/>
      <w:color w:val="0000FF"/>
      <w:sz w:val="28"/>
      <w:u w:val="none"/>
    </w:rPr>
  </w:style>
  <w:style w:type="paragraph" w:styleId="21">
    <w:name w:val="toc 2"/>
    <w:basedOn w:val="a"/>
    <w:next w:val="a"/>
    <w:autoRedefine/>
    <w:uiPriority w:val="39"/>
    <w:qFormat/>
    <w:rsid w:val="00AB6C02"/>
    <w:pPr>
      <w:tabs>
        <w:tab w:val="right" w:leader="dot" w:pos="935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Cs/>
      <w:sz w:val="28"/>
      <w:szCs w:val="20"/>
      <w:lang w:val="uk-UA"/>
    </w:rPr>
  </w:style>
  <w:style w:type="character" w:customStyle="1" w:styleId="ab">
    <w:name w:val="Нижний колонтитул Знак"/>
    <w:link w:val="aa"/>
    <w:rsid w:val="005C6584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a"/>
    <w:rsid w:val="008F713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1251 Times" w:hAnsi="1251 Times"/>
      <w:sz w:val="28"/>
      <w:szCs w:val="28"/>
      <w:lang w:val="uk-UA"/>
    </w:rPr>
  </w:style>
  <w:style w:type="character" w:styleId="ad">
    <w:name w:val="page number"/>
    <w:basedOn w:val="a0"/>
    <w:rsid w:val="008F7136"/>
  </w:style>
  <w:style w:type="character" w:customStyle="1" w:styleId="hps">
    <w:name w:val="hps"/>
    <w:basedOn w:val="a0"/>
    <w:rsid w:val="001C3304"/>
  </w:style>
  <w:style w:type="character" w:customStyle="1" w:styleId="apple-converted-space">
    <w:name w:val="apple-converted-space"/>
    <w:basedOn w:val="a0"/>
    <w:rsid w:val="001C3304"/>
  </w:style>
  <w:style w:type="character" w:customStyle="1" w:styleId="atn">
    <w:name w:val="atn"/>
    <w:basedOn w:val="a0"/>
    <w:rsid w:val="001C3304"/>
  </w:style>
  <w:style w:type="paragraph" w:customStyle="1" w:styleId="bodytext">
    <w:name w:val="bodytext"/>
    <w:basedOn w:val="a"/>
    <w:rsid w:val="0025704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85905"/>
  </w:style>
  <w:style w:type="paragraph" w:styleId="32">
    <w:name w:val="Body Text Indent 3"/>
    <w:basedOn w:val="a"/>
    <w:rsid w:val="005C0992"/>
    <w:pPr>
      <w:spacing w:after="120"/>
      <w:ind w:left="283"/>
    </w:pPr>
    <w:rPr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120E07"/>
    <w:pPr>
      <w:keepLines/>
      <w:suppressAutoHyphens w:val="0"/>
      <w:overflowPunct/>
      <w:autoSpaceDE/>
      <w:autoSpaceDN/>
      <w:adjustRightInd/>
      <w:spacing w:before="120" w:after="120" w:line="720" w:lineRule="auto"/>
      <w:textAlignment w:val="auto"/>
      <w:outlineLvl w:val="9"/>
    </w:pPr>
    <w:rPr>
      <w:b/>
      <w:kern w:val="0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AB6C02"/>
    <w:pPr>
      <w:spacing w:after="100"/>
      <w:ind w:left="480"/>
    </w:pPr>
    <w:rPr>
      <w:sz w:val="28"/>
    </w:rPr>
  </w:style>
  <w:style w:type="paragraph" w:styleId="af">
    <w:name w:val="Normal (Web)"/>
    <w:basedOn w:val="a"/>
    <w:rsid w:val="0018567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39B5"/>
    <w:rPr>
      <w:rFonts w:ascii="Courier New" w:hAnsi="Courier New" w:cs="Courier New"/>
    </w:rPr>
  </w:style>
  <w:style w:type="paragraph" w:customStyle="1" w:styleId="11">
    <w:name w:val="Обычный1"/>
    <w:rsid w:val="00D939B5"/>
    <w:pPr>
      <w:ind w:firstLine="720"/>
      <w:jc w:val="both"/>
    </w:pPr>
    <w:rPr>
      <w:snapToGrid w:val="0"/>
      <w:sz w:val="28"/>
      <w:lang w:val="ru-RU" w:eastAsia="ru-RU"/>
    </w:rPr>
  </w:style>
  <w:style w:type="paragraph" w:styleId="af0">
    <w:name w:val="List Paragraph"/>
    <w:basedOn w:val="a"/>
    <w:uiPriority w:val="34"/>
    <w:qFormat/>
    <w:rsid w:val="00D939B5"/>
    <w:pPr>
      <w:ind w:left="720"/>
      <w:contextualSpacing/>
    </w:pPr>
  </w:style>
  <w:style w:type="paragraph" w:customStyle="1" w:styleId="af1">
    <w:name w:val="Готовый"/>
    <w:basedOn w:val="a"/>
    <w:rsid w:val="002201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customStyle="1" w:styleId="a9">
    <w:name w:val="Верхний колонтитул Знак"/>
    <w:link w:val="a8"/>
    <w:locked/>
    <w:rsid w:val="002201D8"/>
    <w:rPr>
      <w:sz w:val="24"/>
      <w:szCs w:val="24"/>
    </w:rPr>
  </w:style>
  <w:style w:type="paragraph" w:customStyle="1" w:styleId="Style3">
    <w:name w:val="Style3"/>
    <w:basedOn w:val="a"/>
    <w:rsid w:val="002201D8"/>
    <w:pPr>
      <w:widowControl w:val="0"/>
      <w:autoSpaceDE w:val="0"/>
      <w:autoSpaceDN w:val="0"/>
      <w:adjustRightInd w:val="0"/>
      <w:spacing w:line="386" w:lineRule="exact"/>
      <w:jc w:val="both"/>
    </w:pPr>
  </w:style>
  <w:style w:type="character" w:customStyle="1" w:styleId="FontStyle12">
    <w:name w:val="Font Style12"/>
    <w:rsid w:val="002201D8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rsid w:val="0094310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94310F"/>
    <w:rPr>
      <w:rFonts w:ascii="Tahoma" w:hAnsi="Tahoma" w:cs="Tahoma"/>
      <w:sz w:val="16"/>
      <w:szCs w:val="16"/>
    </w:rPr>
  </w:style>
  <w:style w:type="paragraph" w:customStyle="1" w:styleId="22">
    <w:name w:val="Знак2 Знак Знак Знак"/>
    <w:basedOn w:val="a"/>
    <w:rsid w:val="009E6C8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E"/>
    <w:rPr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qFormat/>
    <w:rsid w:val="003C3612"/>
    <w:pPr>
      <w:keepNext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Cs/>
      <w:caps/>
      <w:kern w:val="32"/>
      <w:sz w:val="28"/>
      <w:szCs w:val="28"/>
      <w:lang w:val="uk-UA" w:eastAsia="en-US"/>
    </w:rPr>
  </w:style>
  <w:style w:type="paragraph" w:styleId="2">
    <w:name w:val="heading 2"/>
    <w:basedOn w:val="a"/>
    <w:next w:val="a"/>
    <w:qFormat/>
    <w:rsid w:val="00D30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112EC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673378"/>
    <w:rPr>
      <w:sz w:val="27"/>
      <w:szCs w:val="27"/>
      <w:lang w:bidi="ar-SA"/>
    </w:rPr>
  </w:style>
  <w:style w:type="paragraph" w:styleId="a5">
    <w:name w:val="Body Text"/>
    <w:basedOn w:val="a"/>
    <w:link w:val="a4"/>
    <w:rsid w:val="00673378"/>
    <w:pPr>
      <w:shd w:val="clear" w:color="auto" w:fill="FFFFFF"/>
      <w:spacing w:before="840" w:after="60" w:line="240" w:lineRule="atLeast"/>
      <w:ind w:hanging="2040"/>
      <w:jc w:val="both"/>
    </w:pPr>
    <w:rPr>
      <w:sz w:val="27"/>
      <w:szCs w:val="27"/>
      <w:lang w:val="x-none" w:eastAsia="x-none"/>
    </w:rPr>
  </w:style>
  <w:style w:type="character" w:customStyle="1" w:styleId="3">
    <w:name w:val="Основной текст (3)_"/>
    <w:link w:val="30"/>
    <w:rsid w:val="00673378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673378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paragraph" w:styleId="a6">
    <w:name w:val="Body Text Indent"/>
    <w:basedOn w:val="a"/>
    <w:rsid w:val="00C112EC"/>
    <w:pPr>
      <w:spacing w:after="120"/>
      <w:ind w:left="283"/>
    </w:pPr>
  </w:style>
  <w:style w:type="paragraph" w:styleId="20">
    <w:name w:val="Body Text Indent 2"/>
    <w:basedOn w:val="a"/>
    <w:rsid w:val="00C112EC"/>
    <w:pPr>
      <w:spacing w:after="120" w:line="480" w:lineRule="auto"/>
      <w:ind w:left="283"/>
    </w:pPr>
  </w:style>
  <w:style w:type="paragraph" w:customStyle="1" w:styleId="Iauiue">
    <w:name w:val="Iau?iue"/>
    <w:rsid w:val="00C112EC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31">
    <w:name w:val="Body Text 3"/>
    <w:basedOn w:val="a"/>
    <w:rsid w:val="00A337FA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4D4C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C658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footer"/>
    <w:basedOn w:val="a"/>
    <w:link w:val="ab"/>
    <w:rsid w:val="005C6584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qFormat/>
    <w:rsid w:val="00120E07"/>
    <w:pPr>
      <w:tabs>
        <w:tab w:val="right" w:leader="dot" w:pos="935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Arial"/>
      <w:bCs/>
      <w:noProof/>
      <w:sz w:val="28"/>
      <w:lang w:val="uk-UA"/>
    </w:rPr>
  </w:style>
  <w:style w:type="character" w:styleId="ac">
    <w:name w:val="Hyperlink"/>
    <w:uiPriority w:val="99"/>
    <w:rsid w:val="00120E07"/>
    <w:rPr>
      <w:rFonts w:ascii="Times New Roman" w:hAnsi="Times New Roman"/>
      <w:color w:val="0000FF"/>
      <w:sz w:val="28"/>
      <w:u w:val="none"/>
    </w:rPr>
  </w:style>
  <w:style w:type="paragraph" w:styleId="21">
    <w:name w:val="toc 2"/>
    <w:basedOn w:val="a"/>
    <w:next w:val="a"/>
    <w:autoRedefine/>
    <w:uiPriority w:val="39"/>
    <w:qFormat/>
    <w:rsid w:val="00AB6C02"/>
    <w:pPr>
      <w:tabs>
        <w:tab w:val="right" w:leader="dot" w:pos="935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Cs/>
      <w:sz w:val="28"/>
      <w:szCs w:val="20"/>
      <w:lang w:val="uk-UA"/>
    </w:rPr>
  </w:style>
  <w:style w:type="character" w:customStyle="1" w:styleId="ab">
    <w:name w:val="Нижний колонтитул Знак"/>
    <w:link w:val="aa"/>
    <w:rsid w:val="005C6584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a"/>
    <w:rsid w:val="008F713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1251 Times" w:hAnsi="1251 Times"/>
      <w:sz w:val="28"/>
      <w:szCs w:val="28"/>
      <w:lang w:val="uk-UA"/>
    </w:rPr>
  </w:style>
  <w:style w:type="character" w:styleId="ad">
    <w:name w:val="page number"/>
    <w:basedOn w:val="a0"/>
    <w:rsid w:val="008F7136"/>
  </w:style>
  <w:style w:type="character" w:customStyle="1" w:styleId="hps">
    <w:name w:val="hps"/>
    <w:basedOn w:val="a0"/>
    <w:rsid w:val="001C3304"/>
  </w:style>
  <w:style w:type="character" w:customStyle="1" w:styleId="apple-converted-space">
    <w:name w:val="apple-converted-space"/>
    <w:basedOn w:val="a0"/>
    <w:rsid w:val="001C3304"/>
  </w:style>
  <w:style w:type="character" w:customStyle="1" w:styleId="atn">
    <w:name w:val="atn"/>
    <w:basedOn w:val="a0"/>
    <w:rsid w:val="001C3304"/>
  </w:style>
  <w:style w:type="paragraph" w:customStyle="1" w:styleId="bodytext">
    <w:name w:val="bodytext"/>
    <w:basedOn w:val="a"/>
    <w:rsid w:val="0025704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85905"/>
  </w:style>
  <w:style w:type="paragraph" w:styleId="32">
    <w:name w:val="Body Text Indent 3"/>
    <w:basedOn w:val="a"/>
    <w:rsid w:val="005C0992"/>
    <w:pPr>
      <w:spacing w:after="120"/>
      <w:ind w:left="283"/>
    </w:pPr>
    <w:rPr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120E07"/>
    <w:pPr>
      <w:keepLines/>
      <w:suppressAutoHyphens w:val="0"/>
      <w:overflowPunct/>
      <w:autoSpaceDE/>
      <w:autoSpaceDN/>
      <w:adjustRightInd/>
      <w:spacing w:before="120" w:after="120" w:line="720" w:lineRule="auto"/>
      <w:textAlignment w:val="auto"/>
      <w:outlineLvl w:val="9"/>
    </w:pPr>
    <w:rPr>
      <w:b/>
      <w:kern w:val="0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AB6C02"/>
    <w:pPr>
      <w:spacing w:after="100"/>
      <w:ind w:left="480"/>
    </w:pPr>
    <w:rPr>
      <w:sz w:val="28"/>
    </w:rPr>
  </w:style>
  <w:style w:type="paragraph" w:styleId="af">
    <w:name w:val="Normal (Web)"/>
    <w:basedOn w:val="a"/>
    <w:rsid w:val="0018567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939B5"/>
    <w:rPr>
      <w:rFonts w:ascii="Courier New" w:hAnsi="Courier New" w:cs="Courier New"/>
    </w:rPr>
  </w:style>
  <w:style w:type="paragraph" w:customStyle="1" w:styleId="11">
    <w:name w:val="Обычный1"/>
    <w:rsid w:val="00D939B5"/>
    <w:pPr>
      <w:ind w:firstLine="720"/>
      <w:jc w:val="both"/>
    </w:pPr>
    <w:rPr>
      <w:snapToGrid w:val="0"/>
      <w:sz w:val="28"/>
      <w:lang w:val="ru-RU" w:eastAsia="ru-RU"/>
    </w:rPr>
  </w:style>
  <w:style w:type="paragraph" w:styleId="af0">
    <w:name w:val="List Paragraph"/>
    <w:basedOn w:val="a"/>
    <w:uiPriority w:val="34"/>
    <w:qFormat/>
    <w:rsid w:val="00D939B5"/>
    <w:pPr>
      <w:ind w:left="720"/>
      <w:contextualSpacing/>
    </w:pPr>
  </w:style>
  <w:style w:type="paragraph" w:customStyle="1" w:styleId="af1">
    <w:name w:val="Готовый"/>
    <w:basedOn w:val="a"/>
    <w:rsid w:val="002201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customStyle="1" w:styleId="a9">
    <w:name w:val="Верхний колонтитул Знак"/>
    <w:link w:val="a8"/>
    <w:locked/>
    <w:rsid w:val="002201D8"/>
    <w:rPr>
      <w:sz w:val="24"/>
      <w:szCs w:val="24"/>
    </w:rPr>
  </w:style>
  <w:style w:type="paragraph" w:customStyle="1" w:styleId="Style3">
    <w:name w:val="Style3"/>
    <w:basedOn w:val="a"/>
    <w:rsid w:val="002201D8"/>
    <w:pPr>
      <w:widowControl w:val="0"/>
      <w:autoSpaceDE w:val="0"/>
      <w:autoSpaceDN w:val="0"/>
      <w:adjustRightInd w:val="0"/>
      <w:spacing w:line="386" w:lineRule="exact"/>
      <w:jc w:val="both"/>
    </w:pPr>
  </w:style>
  <w:style w:type="character" w:customStyle="1" w:styleId="FontStyle12">
    <w:name w:val="Font Style12"/>
    <w:rsid w:val="002201D8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rsid w:val="0094310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94310F"/>
    <w:rPr>
      <w:rFonts w:ascii="Tahoma" w:hAnsi="Tahoma" w:cs="Tahoma"/>
      <w:sz w:val="16"/>
      <w:szCs w:val="16"/>
    </w:rPr>
  </w:style>
  <w:style w:type="paragraph" w:customStyle="1" w:styleId="22">
    <w:name w:val="Знак2 Знак Знак Знак"/>
    <w:basedOn w:val="a"/>
    <w:rsid w:val="009E6C8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EDC1-CEF6-4841-9498-78BB2D7C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7299</Words>
  <Characters>57039</Characters>
  <Application>Microsoft Office Word</Application>
  <DocSecurity>0</DocSecurity>
  <Lines>475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Освітньо-кваліфікаційна характеристика магістра спеціальності 08.05100304 - Прилади і системи екологічного моніторингу</vt:lpstr>
      <vt:lpstr>Освітньо-кваліфікаційна характеристика магістра спеціальності 08.05100304 - Прилади і системи екологічного моніторингу</vt:lpstr>
    </vt:vector>
  </TitlesOfParts>
  <Company>Home</Company>
  <LinksUpToDate>false</LinksUpToDate>
  <CharactersWithSpaces>64210</CharactersWithSpaces>
  <SharedDoc>false</SharedDoc>
  <HLinks>
    <vt:vector size="78" baseType="variant"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_Toc330494383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_Toc330494382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_Toc330494381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_Toc330494380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_Toc330494379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_Toc330494378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_Toc330494377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_Toc330494376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_Toc330494375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_Toc330494374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_Toc330494373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_Toc330494372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_Toc330494371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Освітньо-кваліфікаційна характеристика магістра спеціальності 08.05100304 - Прилади і системи екологічного моніторингу</dc:title>
  <dc:subject>ОКХ</dc:subject>
  <dc:creator>Максим Маркін</dc:creator>
  <cp:keywords>НТУУ "КПІ", НАЕПС, кафедра НАЕПС, освітньо-кваліфікаційна характеристика, магістр, ОКР "Магістр", ОКХ, ПСЕМ, 8.0510103 - Прилади і системи екологічного моніторингу, приладобудування, приладобудівний факультет, ПБФ</cp:keywords>
  <cp:lastModifiedBy>Maksim</cp:lastModifiedBy>
  <cp:revision>14</cp:revision>
  <cp:lastPrinted>2013-06-10T10:57:00Z</cp:lastPrinted>
  <dcterms:created xsi:type="dcterms:W3CDTF">2013-04-11T21:56:00Z</dcterms:created>
  <dcterms:modified xsi:type="dcterms:W3CDTF">2013-06-10T11:01:00Z</dcterms:modified>
  <cp:contentStatus>Заключний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